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BBD" w:rsidRPr="00954BBD" w:rsidRDefault="000D176E" w:rsidP="000D176E">
      <w:pPr>
        <w:pStyle w:val="Stopka"/>
        <w:tabs>
          <w:tab w:val="clear" w:pos="4536"/>
          <w:tab w:val="clear" w:pos="9072"/>
          <w:tab w:val="left" w:pos="4608"/>
        </w:tabs>
        <w:spacing w:line="360" w:lineRule="auto"/>
        <w:jc w:val="right"/>
        <w:rPr>
          <w:rFonts w:ascii="Times New Roman" w:hAnsi="Times New Roman" w:cs="Times New Roman"/>
          <w:b/>
          <w:bCs/>
        </w:rPr>
      </w:pPr>
      <w:r>
        <w:rPr>
          <w:rFonts w:ascii="Times New Roman" w:hAnsi="Times New Roman" w:cs="Times New Roman"/>
          <w:b/>
          <w:bCs/>
        </w:rPr>
        <w:t>Załącznik nr 2.1 do SIWZ</w:t>
      </w:r>
    </w:p>
    <w:p w:rsidR="000D176E" w:rsidRDefault="000D176E" w:rsidP="0034247B">
      <w:pPr>
        <w:pStyle w:val="Akapitzlist"/>
        <w:spacing w:line="360" w:lineRule="auto"/>
        <w:ind w:left="0"/>
        <w:jc w:val="center"/>
        <w:rPr>
          <w:rFonts w:ascii="Times New Roman" w:hAnsi="Times New Roman" w:cs="Times New Roman"/>
          <w:b/>
          <w:sz w:val="24"/>
          <w:szCs w:val="24"/>
        </w:rPr>
      </w:pPr>
    </w:p>
    <w:p w:rsidR="0034247B" w:rsidRDefault="0034247B" w:rsidP="0034247B">
      <w:pPr>
        <w:pStyle w:val="Akapitzlist"/>
        <w:spacing w:line="360" w:lineRule="auto"/>
        <w:ind w:left="0"/>
        <w:jc w:val="center"/>
        <w:rPr>
          <w:rFonts w:ascii="Times New Roman" w:hAnsi="Times New Roman" w:cs="Times New Roman"/>
          <w:b/>
          <w:sz w:val="24"/>
          <w:szCs w:val="24"/>
        </w:rPr>
      </w:pPr>
      <w:r w:rsidRPr="0034247B">
        <w:rPr>
          <w:rFonts w:ascii="Times New Roman" w:hAnsi="Times New Roman" w:cs="Times New Roman"/>
          <w:b/>
          <w:sz w:val="24"/>
          <w:szCs w:val="24"/>
        </w:rPr>
        <w:t xml:space="preserve">OPIS </w:t>
      </w:r>
      <w:r w:rsidR="000D176E">
        <w:rPr>
          <w:rFonts w:ascii="Times New Roman" w:hAnsi="Times New Roman" w:cs="Times New Roman"/>
          <w:b/>
          <w:sz w:val="24"/>
          <w:szCs w:val="24"/>
        </w:rPr>
        <w:t xml:space="preserve">TECHNICZNY </w:t>
      </w:r>
    </w:p>
    <w:p w:rsidR="0072197A" w:rsidRPr="0072197A" w:rsidRDefault="0072197A" w:rsidP="0072197A">
      <w:pPr>
        <w:widowControl w:val="0"/>
        <w:rPr>
          <w:rFonts w:ascii="Times New Roman" w:hAnsi="Times New Roman" w:cs="Times New Roman"/>
          <w:b/>
          <w:smallCaps/>
          <w:spacing w:val="40"/>
          <w:sz w:val="24"/>
          <w:szCs w:val="24"/>
          <w:u w:val="single"/>
        </w:rPr>
      </w:pPr>
      <w:r w:rsidRPr="0072197A">
        <w:rPr>
          <w:rFonts w:ascii="Times New Roman" w:hAnsi="Times New Roman" w:cs="Times New Roman"/>
          <w:b/>
          <w:smallCaps/>
          <w:spacing w:val="40"/>
          <w:sz w:val="24"/>
          <w:szCs w:val="24"/>
          <w:u w:val="single"/>
        </w:rPr>
        <w:t>CZĘŚĆ nr 1</w:t>
      </w:r>
    </w:p>
    <w:p w:rsidR="006202A5" w:rsidRPr="00636047" w:rsidRDefault="006202A5" w:rsidP="00636047">
      <w:pPr>
        <w:widowControl w:val="0"/>
        <w:spacing w:line="360" w:lineRule="auto"/>
        <w:jc w:val="center"/>
        <w:rPr>
          <w:rFonts w:cstheme="minorHAnsi"/>
          <w:b/>
          <w:sz w:val="28"/>
          <w:szCs w:val="28"/>
        </w:rPr>
      </w:pPr>
      <w:r w:rsidRPr="00636047">
        <w:rPr>
          <w:rFonts w:cstheme="minorHAnsi"/>
          <w:b/>
          <w:sz w:val="28"/>
          <w:szCs w:val="28"/>
        </w:rPr>
        <w:t>Średni samochód ratowniczo – gaśniczy</w:t>
      </w:r>
    </w:p>
    <w:p w:rsidR="00581161" w:rsidRDefault="00581161" w:rsidP="00581161">
      <w:pPr>
        <w:widowControl w:val="0"/>
        <w:spacing w:after="0"/>
        <w:jc w:val="center"/>
        <w:rPr>
          <w:rFonts w:ascii="Times New Roman" w:hAnsi="Times New Roman" w:cs="Times New Roman"/>
          <w:b/>
          <w:sz w:val="24"/>
          <w:szCs w:val="24"/>
        </w:rPr>
      </w:pPr>
    </w:p>
    <w:p w:rsidR="00581161" w:rsidRPr="00BE43E2" w:rsidRDefault="00581161" w:rsidP="00581161">
      <w:pPr>
        <w:widowControl w:val="0"/>
        <w:spacing w:after="0"/>
        <w:rPr>
          <w:rFonts w:ascii="Times New Roman" w:hAnsi="Times New Roman" w:cs="Times New Roman"/>
          <w:b/>
          <w:sz w:val="24"/>
          <w:szCs w:val="24"/>
        </w:rPr>
      </w:pPr>
      <w:r w:rsidRPr="00BE43E2">
        <w:rPr>
          <w:rFonts w:ascii="Times New Roman" w:hAnsi="Times New Roman" w:cs="Times New Roman"/>
          <w:b/>
          <w:sz w:val="24"/>
          <w:szCs w:val="24"/>
        </w:rPr>
        <w:t xml:space="preserve">Wykonawca wypełnia kolumnę „Oferta wykonawcy”  podając  parametry techniczne oferowanego </w:t>
      </w:r>
      <w:r w:rsidR="006A2AFC">
        <w:rPr>
          <w:rFonts w:ascii="Times New Roman" w:hAnsi="Times New Roman" w:cs="Times New Roman"/>
          <w:b/>
          <w:sz w:val="24"/>
          <w:szCs w:val="24"/>
        </w:rPr>
        <w:t xml:space="preserve">pojazdu i  </w:t>
      </w:r>
      <w:r w:rsidRPr="00BE43E2">
        <w:rPr>
          <w:rFonts w:ascii="Times New Roman" w:hAnsi="Times New Roman" w:cs="Times New Roman"/>
          <w:b/>
          <w:sz w:val="24"/>
          <w:szCs w:val="24"/>
        </w:rPr>
        <w:t>sprzętu, [</w:t>
      </w:r>
      <w:bookmarkStart w:id="0" w:name="OLE_LINK3"/>
      <w:bookmarkStart w:id="1" w:name="OLE_LINK4"/>
      <w:r w:rsidRPr="00BE43E2">
        <w:rPr>
          <w:rFonts w:ascii="Times New Roman" w:hAnsi="Times New Roman" w:cs="Times New Roman"/>
          <w:b/>
          <w:sz w:val="24"/>
          <w:szCs w:val="24"/>
        </w:rPr>
        <w:t xml:space="preserve">tj. poprzez wskazanie konkretnego parametru albo potwierdzenie opisu minimalnych wymagań </w:t>
      </w:r>
      <w:bookmarkEnd w:id="0"/>
      <w:bookmarkEnd w:id="1"/>
      <w:r w:rsidRPr="00BE43E2">
        <w:rPr>
          <w:rFonts w:ascii="Times New Roman" w:hAnsi="Times New Roman" w:cs="Times New Roman"/>
          <w:b/>
          <w:sz w:val="24"/>
          <w:szCs w:val="24"/>
        </w:rPr>
        <w:t>określonych (wymienionych, wyszczególnionych) w formularzu - „Opis techniczny”], poprzez sformułowanie słowne np. „tak”, „spełnia” albo wskazanie konkretnego parametru.</w:t>
      </w:r>
    </w:p>
    <w:p w:rsidR="006A2AFC" w:rsidRDefault="006A2AFC" w:rsidP="006A2AFC">
      <w:pPr>
        <w:jc w:val="both"/>
        <w:rPr>
          <w:rFonts w:cstheme="minorHAnsi"/>
          <w:b/>
        </w:rPr>
      </w:pPr>
    </w:p>
    <w:p w:rsidR="006A2AFC" w:rsidRDefault="006A2AFC" w:rsidP="006A2AFC">
      <w:pPr>
        <w:jc w:val="both"/>
        <w:rPr>
          <w:rFonts w:cstheme="minorHAnsi"/>
          <w:b/>
        </w:rPr>
      </w:pPr>
      <w:r w:rsidRPr="00E05E33">
        <w:rPr>
          <w:rFonts w:cstheme="minorHAnsi"/>
          <w:b/>
        </w:rPr>
        <w:t>UWAGA: Wykonawca jest obowiązany podać</w:t>
      </w:r>
      <w:r w:rsidR="00151A59">
        <w:rPr>
          <w:rFonts w:cstheme="minorHAnsi"/>
          <w:b/>
        </w:rPr>
        <w:t xml:space="preserve"> we wskazanych miejscach </w:t>
      </w:r>
      <w:r w:rsidRPr="00E05E33">
        <w:rPr>
          <w:rFonts w:cstheme="minorHAnsi"/>
          <w:b/>
        </w:rPr>
        <w:t xml:space="preserve"> nazwy handlowe (</w:t>
      </w:r>
      <w:r>
        <w:rPr>
          <w:rFonts w:cstheme="minorHAnsi"/>
          <w:b/>
        </w:rPr>
        <w:t xml:space="preserve">producent, </w:t>
      </w:r>
      <w:r w:rsidRPr="00E05E33">
        <w:rPr>
          <w:rFonts w:cstheme="minorHAnsi"/>
          <w:b/>
        </w:rPr>
        <w:t xml:space="preserve"> model, itp.) oferowanego pojazdu i sprzętu,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6817"/>
        <w:gridCol w:w="6152"/>
      </w:tblGrid>
      <w:tr w:rsidR="007D09E1" w:rsidRPr="00E05E33" w:rsidTr="00BB2B4D">
        <w:tc>
          <w:tcPr>
            <w:tcW w:w="1249" w:type="dxa"/>
            <w:shd w:val="pct12" w:color="auto" w:fill="auto"/>
          </w:tcPr>
          <w:p w:rsidR="007D09E1" w:rsidRPr="00E05E33" w:rsidRDefault="007D09E1" w:rsidP="00636047">
            <w:pPr>
              <w:jc w:val="center"/>
              <w:rPr>
                <w:rFonts w:cstheme="minorHAnsi"/>
                <w:b/>
              </w:rPr>
            </w:pPr>
          </w:p>
        </w:tc>
        <w:tc>
          <w:tcPr>
            <w:tcW w:w="6817" w:type="dxa"/>
            <w:tcBorders>
              <w:bottom w:val="single" w:sz="4" w:space="0" w:color="auto"/>
            </w:tcBorders>
            <w:shd w:val="pct12" w:color="auto" w:fill="auto"/>
            <w:vAlign w:val="center"/>
          </w:tcPr>
          <w:p w:rsidR="007D09E1" w:rsidRPr="00E05E33" w:rsidRDefault="007D09E1" w:rsidP="00636047">
            <w:pPr>
              <w:jc w:val="center"/>
              <w:rPr>
                <w:rFonts w:cstheme="minorHAnsi"/>
                <w:b/>
              </w:rPr>
            </w:pPr>
            <w:r>
              <w:rPr>
                <w:rFonts w:cstheme="minorHAnsi"/>
                <w:b/>
              </w:rPr>
              <w:t>WYMAGANIA ZAMAWIAJĄCEGO</w:t>
            </w:r>
          </w:p>
        </w:tc>
        <w:tc>
          <w:tcPr>
            <w:tcW w:w="6152" w:type="dxa"/>
            <w:tcBorders>
              <w:bottom w:val="single" w:sz="4" w:space="0" w:color="auto"/>
            </w:tcBorders>
            <w:shd w:val="pct12" w:color="auto" w:fill="auto"/>
          </w:tcPr>
          <w:p w:rsidR="007D09E1" w:rsidRPr="00E05E33" w:rsidRDefault="007D09E1" w:rsidP="00636047">
            <w:pPr>
              <w:jc w:val="center"/>
              <w:rPr>
                <w:rFonts w:cstheme="minorHAnsi"/>
                <w:b/>
              </w:rPr>
            </w:pPr>
            <w:r>
              <w:rPr>
                <w:rFonts w:cstheme="minorHAnsi"/>
                <w:b/>
              </w:rPr>
              <w:t>OFERTA WYKONAWCY</w:t>
            </w:r>
          </w:p>
        </w:tc>
      </w:tr>
      <w:tr w:rsidR="007D09E1" w:rsidRPr="00E05E33" w:rsidTr="00BB2B4D">
        <w:tc>
          <w:tcPr>
            <w:tcW w:w="1249" w:type="dxa"/>
            <w:shd w:val="pct12" w:color="auto" w:fill="auto"/>
          </w:tcPr>
          <w:p w:rsidR="007D09E1" w:rsidRPr="00E05E33" w:rsidRDefault="007D09E1" w:rsidP="00636047">
            <w:pPr>
              <w:jc w:val="center"/>
              <w:rPr>
                <w:rFonts w:cstheme="minorHAnsi"/>
                <w:b/>
              </w:rPr>
            </w:pPr>
            <w:r w:rsidRPr="00E05E33">
              <w:rPr>
                <w:rFonts w:cstheme="minorHAnsi"/>
                <w:b/>
              </w:rPr>
              <w:t>Lp.</w:t>
            </w:r>
          </w:p>
        </w:tc>
        <w:tc>
          <w:tcPr>
            <w:tcW w:w="6817" w:type="dxa"/>
            <w:shd w:val="pct12" w:color="auto" w:fill="auto"/>
            <w:vAlign w:val="center"/>
          </w:tcPr>
          <w:p w:rsidR="007D09E1" w:rsidRPr="00E05E33" w:rsidRDefault="007D09E1" w:rsidP="00636047">
            <w:pPr>
              <w:jc w:val="center"/>
              <w:rPr>
                <w:rFonts w:cstheme="minorHAnsi"/>
                <w:b/>
              </w:rPr>
            </w:pPr>
            <w:r w:rsidRPr="00E05E33">
              <w:rPr>
                <w:rFonts w:cstheme="minorHAnsi"/>
                <w:b/>
              </w:rPr>
              <w:t>Wyszczególnienie</w:t>
            </w:r>
          </w:p>
        </w:tc>
        <w:tc>
          <w:tcPr>
            <w:tcW w:w="6152" w:type="dxa"/>
            <w:shd w:val="pct12" w:color="auto" w:fill="auto"/>
          </w:tcPr>
          <w:p w:rsidR="007D09E1" w:rsidRPr="00E05E33" w:rsidRDefault="007D09E1" w:rsidP="00636047">
            <w:pPr>
              <w:jc w:val="center"/>
              <w:rPr>
                <w:rFonts w:cstheme="minorHAnsi"/>
                <w:b/>
              </w:rPr>
            </w:pPr>
          </w:p>
        </w:tc>
      </w:tr>
      <w:tr w:rsidR="007D09E1" w:rsidRPr="00E05E33" w:rsidTr="00BB2B4D">
        <w:tc>
          <w:tcPr>
            <w:tcW w:w="1249" w:type="dxa"/>
            <w:shd w:val="pct12" w:color="auto" w:fill="auto"/>
          </w:tcPr>
          <w:p w:rsidR="007D09E1" w:rsidRPr="00E05E33" w:rsidRDefault="007D09E1" w:rsidP="0000635A">
            <w:pPr>
              <w:jc w:val="center"/>
              <w:rPr>
                <w:rFonts w:cstheme="minorHAnsi"/>
                <w:b/>
              </w:rPr>
            </w:pPr>
            <w:r w:rsidRPr="00E05E33">
              <w:rPr>
                <w:rFonts w:cstheme="minorHAnsi"/>
                <w:b/>
              </w:rPr>
              <w:t>1.</w:t>
            </w:r>
          </w:p>
        </w:tc>
        <w:tc>
          <w:tcPr>
            <w:tcW w:w="6817" w:type="dxa"/>
            <w:shd w:val="pct12" w:color="auto" w:fill="auto"/>
            <w:vAlign w:val="center"/>
          </w:tcPr>
          <w:p w:rsidR="007D09E1" w:rsidRPr="00E05E33" w:rsidRDefault="007D09E1" w:rsidP="0000635A">
            <w:pPr>
              <w:jc w:val="center"/>
              <w:rPr>
                <w:rFonts w:cstheme="minorHAnsi"/>
                <w:b/>
              </w:rPr>
            </w:pPr>
            <w:bookmarkStart w:id="2" w:name="_Toc37851459"/>
            <w:r w:rsidRPr="00E05E33">
              <w:rPr>
                <w:rFonts w:cstheme="minorHAnsi"/>
                <w:b/>
              </w:rPr>
              <w:t>Wymagania ogólne.</w:t>
            </w:r>
            <w:bookmarkEnd w:id="2"/>
          </w:p>
        </w:tc>
        <w:tc>
          <w:tcPr>
            <w:tcW w:w="6152" w:type="dxa"/>
            <w:shd w:val="pct12" w:color="auto" w:fill="auto"/>
          </w:tcPr>
          <w:p w:rsidR="007D09E1" w:rsidRPr="00E05E33" w:rsidRDefault="007D09E1" w:rsidP="0000635A">
            <w:pPr>
              <w:jc w:val="center"/>
              <w:rPr>
                <w:rFonts w:cstheme="minorHAnsi"/>
                <w:b/>
              </w:rPr>
            </w:pPr>
          </w:p>
        </w:tc>
      </w:tr>
      <w:tr w:rsidR="007D09E1" w:rsidRPr="00E05E33" w:rsidTr="004D3F1C">
        <w:tc>
          <w:tcPr>
            <w:tcW w:w="1249" w:type="dxa"/>
            <w:shd w:val="pct12" w:color="auto" w:fill="auto"/>
          </w:tcPr>
          <w:p w:rsidR="007D09E1" w:rsidRPr="00E05E33" w:rsidRDefault="007D09E1" w:rsidP="0000635A">
            <w:pPr>
              <w:rPr>
                <w:rFonts w:cstheme="minorHAnsi"/>
              </w:rPr>
            </w:pPr>
            <w:r w:rsidRPr="00E05E33">
              <w:rPr>
                <w:rFonts w:cstheme="minorHAnsi"/>
              </w:rPr>
              <w:t>1.1.</w:t>
            </w:r>
          </w:p>
        </w:tc>
        <w:tc>
          <w:tcPr>
            <w:tcW w:w="6817" w:type="dxa"/>
            <w:shd w:val="pct12" w:color="auto" w:fill="auto"/>
          </w:tcPr>
          <w:p w:rsidR="007D09E1" w:rsidRPr="00E05E33" w:rsidRDefault="007D09E1" w:rsidP="0000635A">
            <w:pPr>
              <w:jc w:val="both"/>
              <w:rPr>
                <w:rFonts w:cstheme="minorHAnsi"/>
              </w:rPr>
            </w:pPr>
            <w:bookmarkStart w:id="3" w:name="_Toc37851460"/>
            <w:r w:rsidRPr="00E05E33">
              <w:rPr>
                <w:rFonts w:cstheme="minorHAnsi"/>
              </w:rPr>
              <w:t>Spełnienie przepisów prawnych dla pojazdów.</w:t>
            </w:r>
            <w:bookmarkEnd w:id="3"/>
          </w:p>
        </w:tc>
        <w:tc>
          <w:tcPr>
            <w:tcW w:w="6152" w:type="dxa"/>
          </w:tcPr>
          <w:p w:rsidR="007D09E1" w:rsidRPr="00E05E33" w:rsidRDefault="007D09E1" w:rsidP="0000635A">
            <w:pPr>
              <w:jc w:val="both"/>
              <w:rPr>
                <w:rFonts w:cstheme="minorHAnsi"/>
              </w:rPr>
            </w:pPr>
          </w:p>
        </w:tc>
      </w:tr>
      <w:tr w:rsidR="007D09E1" w:rsidRPr="00E05E33" w:rsidTr="004D3F1C">
        <w:trPr>
          <w:trHeight w:val="1351"/>
        </w:trPr>
        <w:tc>
          <w:tcPr>
            <w:tcW w:w="1249" w:type="dxa"/>
            <w:shd w:val="pct12" w:color="auto" w:fill="auto"/>
          </w:tcPr>
          <w:p w:rsidR="007D09E1" w:rsidRPr="00E05E33" w:rsidRDefault="007D09E1" w:rsidP="0000635A">
            <w:pPr>
              <w:rPr>
                <w:rFonts w:cstheme="minorHAnsi"/>
              </w:rPr>
            </w:pPr>
            <w:r w:rsidRPr="00E05E33">
              <w:rPr>
                <w:rFonts w:cstheme="minorHAnsi"/>
              </w:rPr>
              <w:t>1.1.1.</w:t>
            </w:r>
          </w:p>
        </w:tc>
        <w:tc>
          <w:tcPr>
            <w:tcW w:w="6817" w:type="dxa"/>
            <w:shd w:val="pct12" w:color="auto" w:fill="auto"/>
          </w:tcPr>
          <w:p w:rsidR="007D09E1" w:rsidRPr="00E05E33" w:rsidRDefault="007D09E1" w:rsidP="0000635A">
            <w:pPr>
              <w:jc w:val="both"/>
              <w:rPr>
                <w:rFonts w:cstheme="minorHAnsi"/>
              </w:rPr>
            </w:pPr>
            <w:r w:rsidRPr="00E05E33">
              <w:rPr>
                <w:rFonts w:cstheme="minorHAnsi"/>
              </w:rPr>
              <w:t>Pojazd musi spełniać wymagania polskich przepisów o ruchu drogowym z uwzględnieniem wymagań dotyczących pojazdów uprzywilejowanych, w szczególności ustawą z dnia 20.06.1997 r. Prawo o ruchu drogowym, (</w:t>
            </w:r>
            <w:proofErr w:type="spellStart"/>
            <w:r w:rsidRPr="00E05E33">
              <w:rPr>
                <w:rFonts w:cstheme="minorHAnsi"/>
              </w:rPr>
              <w:t>t.j</w:t>
            </w:r>
            <w:proofErr w:type="spellEnd"/>
            <w:r w:rsidRPr="00E05E33">
              <w:rPr>
                <w:rFonts w:cstheme="minorHAnsi"/>
              </w:rPr>
              <w:t xml:space="preserve">. Dz. U. Nr 108 z 2005 r., poz. 908, z </w:t>
            </w:r>
            <w:proofErr w:type="spellStart"/>
            <w:r w:rsidRPr="00E05E33">
              <w:rPr>
                <w:rFonts w:cstheme="minorHAnsi"/>
              </w:rPr>
              <w:t>późn</w:t>
            </w:r>
            <w:proofErr w:type="spellEnd"/>
            <w:r w:rsidRPr="00E05E33">
              <w:rPr>
                <w:rFonts w:cstheme="minorHAnsi"/>
              </w:rPr>
              <w:t>. zm.) wraz z przepisami wykonawczymi.</w:t>
            </w:r>
          </w:p>
        </w:tc>
        <w:tc>
          <w:tcPr>
            <w:tcW w:w="6152" w:type="dxa"/>
          </w:tcPr>
          <w:p w:rsidR="007D09E1" w:rsidRPr="00E05E33" w:rsidRDefault="007D09E1" w:rsidP="0000635A">
            <w:pPr>
              <w:jc w:val="both"/>
              <w:rPr>
                <w:rFonts w:cstheme="minorHAnsi"/>
              </w:rPr>
            </w:pPr>
          </w:p>
        </w:tc>
      </w:tr>
      <w:tr w:rsidR="007D09E1" w:rsidRPr="00B949AA" w:rsidTr="004D3F1C">
        <w:tc>
          <w:tcPr>
            <w:tcW w:w="1249" w:type="dxa"/>
            <w:shd w:val="pct12" w:color="auto" w:fill="auto"/>
          </w:tcPr>
          <w:p w:rsidR="007D09E1" w:rsidRPr="00B949AA" w:rsidRDefault="007D09E1" w:rsidP="0000635A">
            <w:pPr>
              <w:rPr>
                <w:rFonts w:cstheme="minorHAnsi"/>
                <w:sz w:val="24"/>
              </w:rPr>
            </w:pPr>
            <w:r w:rsidRPr="00B949AA">
              <w:rPr>
                <w:rFonts w:cstheme="minorHAnsi"/>
                <w:sz w:val="24"/>
              </w:rPr>
              <w:lastRenderedPageBreak/>
              <w:t>1.1.2.</w:t>
            </w:r>
          </w:p>
        </w:tc>
        <w:tc>
          <w:tcPr>
            <w:tcW w:w="6817" w:type="dxa"/>
            <w:shd w:val="pct12" w:color="auto" w:fill="auto"/>
          </w:tcPr>
          <w:p w:rsidR="007D09E1" w:rsidRPr="00B949AA" w:rsidRDefault="007D09E1" w:rsidP="0000635A">
            <w:pPr>
              <w:jc w:val="both"/>
              <w:rPr>
                <w:rFonts w:cstheme="minorHAnsi"/>
                <w:sz w:val="24"/>
              </w:rPr>
            </w:pPr>
            <w:r w:rsidRPr="00B949AA">
              <w:rPr>
                <w:rFonts w:cstheme="minorHAnsi"/>
                <w:sz w:val="24"/>
              </w:rPr>
              <w:t xml:space="preserve">Pojazd powinien posiadać świadectwo dopuszczenia wydane na podstawie rozporządzenia Ministra Spraw Wewnętrznych i Administracji z dnia 20.06.2007 r. w sprawie wykazu wyrobów służących zapewnieniu bezpieczeństwa publicznego lub ochronie zdrowia i życia oraz mienia, a także zasad wydawania dopuszczenia tych wyrobów do użytkowania (Dz. U. Nr 143, poz. 1002, z </w:t>
            </w:r>
            <w:proofErr w:type="spellStart"/>
            <w:r w:rsidRPr="00B949AA">
              <w:rPr>
                <w:rFonts w:cstheme="minorHAnsi"/>
                <w:sz w:val="24"/>
              </w:rPr>
              <w:t>późn</w:t>
            </w:r>
            <w:proofErr w:type="spellEnd"/>
            <w:r w:rsidRPr="00B949AA">
              <w:rPr>
                <w:rFonts w:cstheme="minorHAnsi"/>
                <w:sz w:val="24"/>
              </w:rPr>
              <w:t>. zm.) lub inny dokument dopuszczający do stosowania w PSP, obowiązujący na dzień odbioru. Zamawiający żąda dostarczenia kopii tego dokumentu potwierdzonej za zgodność z oryginałem najpóźniej do dnia odbioru.</w:t>
            </w:r>
          </w:p>
        </w:tc>
        <w:tc>
          <w:tcPr>
            <w:tcW w:w="6152" w:type="dxa"/>
          </w:tcPr>
          <w:p w:rsidR="007D09E1" w:rsidRPr="00B949AA" w:rsidRDefault="007D09E1" w:rsidP="0000635A">
            <w:pPr>
              <w:jc w:val="both"/>
              <w:rPr>
                <w:rFonts w:cstheme="minorHAnsi"/>
                <w:sz w:val="24"/>
              </w:rPr>
            </w:pPr>
          </w:p>
        </w:tc>
      </w:tr>
      <w:tr w:rsidR="007D09E1" w:rsidRPr="00EB5BC4"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6202A5" w:rsidRDefault="007D09E1" w:rsidP="0000635A">
            <w:pPr>
              <w:rPr>
                <w:rFonts w:cstheme="minorHAnsi"/>
                <w:sz w:val="24"/>
              </w:rPr>
            </w:pPr>
            <w:r w:rsidRPr="006202A5">
              <w:rPr>
                <w:rFonts w:cstheme="minorHAnsi"/>
                <w:sz w:val="24"/>
              </w:rPr>
              <w:t>1.1.3.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Default="007D09E1" w:rsidP="00FC5FFC">
            <w:pPr>
              <w:pStyle w:val="Stopka"/>
              <w:tabs>
                <w:tab w:val="clear" w:pos="4536"/>
                <w:tab w:val="clear" w:pos="9072"/>
                <w:tab w:val="left" w:pos="4608"/>
              </w:tabs>
              <w:spacing w:line="360" w:lineRule="auto"/>
              <w:rPr>
                <w:rFonts w:cstheme="minorHAnsi"/>
                <w:sz w:val="24"/>
              </w:rPr>
            </w:pPr>
            <w:r w:rsidRPr="00FC5FFC">
              <w:rPr>
                <w:rFonts w:cstheme="minorHAnsi"/>
                <w:sz w:val="24"/>
              </w:rPr>
              <w:t>Pojazd musi spełniać wymagania Polskich Norm</w:t>
            </w:r>
          </w:p>
          <w:p w:rsidR="007D09E1" w:rsidRPr="00FC5FFC" w:rsidRDefault="007D09E1" w:rsidP="00FC5FFC">
            <w:pPr>
              <w:pStyle w:val="Stopka"/>
              <w:tabs>
                <w:tab w:val="clear" w:pos="4536"/>
                <w:tab w:val="clear" w:pos="9072"/>
                <w:tab w:val="left" w:pos="4608"/>
              </w:tabs>
              <w:spacing w:line="360" w:lineRule="auto"/>
              <w:rPr>
                <w:rFonts w:cstheme="minorHAnsi"/>
                <w:sz w:val="24"/>
                <w:lang w:val="en-US"/>
              </w:rPr>
            </w:pPr>
            <w:r w:rsidRPr="00FC5FFC">
              <w:rPr>
                <w:rFonts w:cstheme="minorHAnsi"/>
                <w:sz w:val="24"/>
                <w:lang w:val="en-US"/>
              </w:rPr>
              <w:t xml:space="preserve">PN-EN 1846-2 </w:t>
            </w:r>
          </w:p>
          <w:p w:rsidR="007D09E1" w:rsidRDefault="007D09E1" w:rsidP="00FC5FFC">
            <w:pPr>
              <w:pStyle w:val="Stopka"/>
              <w:tabs>
                <w:tab w:val="clear" w:pos="4536"/>
                <w:tab w:val="clear" w:pos="9072"/>
                <w:tab w:val="left" w:pos="4608"/>
              </w:tabs>
              <w:spacing w:line="360" w:lineRule="auto"/>
              <w:rPr>
                <w:rFonts w:cstheme="minorHAnsi"/>
                <w:sz w:val="24"/>
                <w:lang w:val="en-US"/>
              </w:rPr>
            </w:pPr>
            <w:r w:rsidRPr="00FC5FFC">
              <w:rPr>
                <w:rFonts w:cstheme="minorHAnsi"/>
                <w:sz w:val="24"/>
                <w:lang w:val="en-US"/>
              </w:rPr>
              <w:t xml:space="preserve">PN-EN 1846 </w:t>
            </w:r>
          </w:p>
          <w:p w:rsidR="007D09E1" w:rsidRPr="00FC5FFC" w:rsidRDefault="007D09E1" w:rsidP="00FC5FFC">
            <w:pPr>
              <w:pStyle w:val="Stopka"/>
              <w:tabs>
                <w:tab w:val="clear" w:pos="4536"/>
                <w:tab w:val="clear" w:pos="9072"/>
                <w:tab w:val="left" w:pos="4608"/>
              </w:tabs>
              <w:spacing w:line="360" w:lineRule="auto"/>
              <w:rPr>
                <w:rFonts w:cstheme="minorHAnsi"/>
                <w:sz w:val="24"/>
                <w:lang w:val="en-US"/>
              </w:rPr>
            </w:pPr>
            <w:r w:rsidRPr="00FC5FFC">
              <w:rPr>
                <w:rFonts w:cstheme="minorHAnsi"/>
                <w:sz w:val="24"/>
                <w:lang w:val="en-US"/>
              </w:rPr>
              <w:t xml:space="preserve"> </w:t>
            </w:r>
            <w:r w:rsidRPr="00FC5FFC">
              <w:rPr>
                <w:rFonts w:cstheme="minorHAnsi"/>
                <w:b/>
                <w:bCs/>
                <w:sz w:val="24"/>
                <w:szCs w:val="24"/>
                <w:lang w:val="en-US"/>
              </w:rPr>
              <w:t xml:space="preserve">PN-EN 1846-1 </w:t>
            </w:r>
            <w:r w:rsidRPr="00FC5FFC">
              <w:rPr>
                <w:rFonts w:cstheme="minorHAnsi"/>
                <w:b/>
                <w:bCs/>
                <w:color w:val="000000" w:themeColor="text1"/>
                <w:sz w:val="24"/>
                <w:szCs w:val="24"/>
                <w:lang w:val="en-US"/>
              </w:rPr>
              <w:t>M-2-6</w:t>
            </w:r>
            <w:r w:rsidRPr="00FC5FFC">
              <w:rPr>
                <w:rFonts w:cstheme="minorHAnsi"/>
                <w:b/>
                <w:bCs/>
                <w:sz w:val="24"/>
                <w:szCs w:val="24"/>
                <w:lang w:val="en-US"/>
              </w:rPr>
              <w:t xml:space="preserve">-2500-8/2500-1 </w:t>
            </w:r>
          </w:p>
        </w:tc>
        <w:tc>
          <w:tcPr>
            <w:tcW w:w="6152" w:type="dxa"/>
            <w:tcBorders>
              <w:top w:val="single" w:sz="4" w:space="0" w:color="auto"/>
              <w:left w:val="single" w:sz="4" w:space="0" w:color="auto"/>
              <w:bottom w:val="single" w:sz="4" w:space="0" w:color="auto"/>
              <w:right w:val="single" w:sz="4" w:space="0" w:color="auto"/>
            </w:tcBorders>
          </w:tcPr>
          <w:p w:rsidR="007D09E1" w:rsidRPr="007D09E1" w:rsidRDefault="007D09E1" w:rsidP="00FC5FFC">
            <w:pPr>
              <w:pStyle w:val="Stopka"/>
              <w:tabs>
                <w:tab w:val="clear" w:pos="4536"/>
                <w:tab w:val="clear" w:pos="9072"/>
                <w:tab w:val="left" w:pos="4608"/>
              </w:tabs>
              <w:spacing w:line="360" w:lineRule="auto"/>
              <w:rPr>
                <w:rFonts w:cstheme="minorHAnsi"/>
                <w:sz w:val="24"/>
                <w:lang w:val="en-US"/>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6202A5" w:rsidRDefault="007D09E1" w:rsidP="0000635A">
            <w:pPr>
              <w:rPr>
                <w:rFonts w:cstheme="minorHAnsi"/>
                <w:sz w:val="24"/>
              </w:rPr>
            </w:pPr>
            <w:r w:rsidRPr="006202A5">
              <w:rPr>
                <w:rFonts w:cstheme="minorHAnsi"/>
                <w:sz w:val="24"/>
              </w:rPr>
              <w:t>1.1.4.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6202A5" w:rsidRDefault="007D09E1" w:rsidP="007D09E1">
            <w:pPr>
              <w:jc w:val="both"/>
              <w:rPr>
                <w:rFonts w:cstheme="minorHAnsi"/>
                <w:sz w:val="24"/>
              </w:rPr>
            </w:pPr>
            <w:r w:rsidRPr="006202A5">
              <w:rPr>
                <w:rFonts w:cstheme="minorHAnsi"/>
                <w:sz w:val="24"/>
              </w:rPr>
              <w:t>Podwozie pojazdu winno posiadać świadectwo homologacji typu zgodnie z ustawą z dnia 20 czerwca 1997 r. Prawo o ruchu drogowym (</w:t>
            </w:r>
            <w:proofErr w:type="spellStart"/>
            <w:r w:rsidRPr="006202A5">
              <w:rPr>
                <w:rFonts w:cstheme="minorHAnsi"/>
                <w:sz w:val="24"/>
              </w:rPr>
              <w:t>t.j</w:t>
            </w:r>
            <w:proofErr w:type="spellEnd"/>
            <w:r w:rsidRPr="006202A5">
              <w:rPr>
                <w:rFonts w:cstheme="minorHAnsi"/>
                <w:sz w:val="24"/>
              </w:rPr>
              <w:t xml:space="preserve">. Dz. U. Nr 108 z 2005 r. poz. 908 z </w:t>
            </w:r>
            <w:proofErr w:type="spellStart"/>
            <w:r w:rsidRPr="006202A5">
              <w:rPr>
                <w:rFonts w:cstheme="minorHAnsi"/>
                <w:sz w:val="24"/>
              </w:rPr>
              <w:t>późn</w:t>
            </w:r>
            <w:proofErr w:type="spellEnd"/>
            <w:r w:rsidRPr="006202A5">
              <w:rPr>
                <w:rFonts w:cstheme="minorHAnsi"/>
                <w:sz w:val="24"/>
              </w:rPr>
              <w:t>. zm.). W przypadku, gdy przekroczone zostały warunki zabudowy określone przez producenta podwozia wymagane jest świadectwo homologacji typu pojazdu kompletnego oraz zgoda producenta podwozia na wykonanie zabudowy. Kopie tych dokumentów potwierdzone za zgodność z oryginałem należy przedstawić najpóźniej w trakcie odbioru.</w:t>
            </w:r>
          </w:p>
        </w:tc>
        <w:tc>
          <w:tcPr>
            <w:tcW w:w="6152" w:type="dxa"/>
            <w:tcBorders>
              <w:top w:val="single" w:sz="4" w:space="0" w:color="auto"/>
              <w:left w:val="single" w:sz="4" w:space="0" w:color="auto"/>
              <w:bottom w:val="single" w:sz="4" w:space="0" w:color="auto"/>
              <w:right w:val="single" w:sz="4" w:space="0" w:color="auto"/>
            </w:tcBorders>
          </w:tcPr>
          <w:p w:rsidR="007D09E1" w:rsidRPr="00636047" w:rsidRDefault="00636047" w:rsidP="0000635A">
            <w:pPr>
              <w:jc w:val="both"/>
              <w:rPr>
                <w:rFonts w:cstheme="minorHAnsi"/>
                <w:b/>
                <w:sz w:val="24"/>
              </w:rPr>
            </w:pPr>
            <w:r w:rsidRPr="00636047">
              <w:rPr>
                <w:rFonts w:cstheme="minorHAnsi"/>
                <w:b/>
                <w:sz w:val="24"/>
              </w:rPr>
              <w:t>UWAGA: Należy podać oferowany model i  producenta</w:t>
            </w: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6202A5" w:rsidRDefault="007D09E1" w:rsidP="0000635A">
            <w:pPr>
              <w:rPr>
                <w:rFonts w:cstheme="minorHAnsi"/>
                <w:sz w:val="24"/>
              </w:rPr>
            </w:pPr>
            <w:r w:rsidRPr="006202A5">
              <w:rPr>
                <w:rFonts w:cstheme="minorHAnsi"/>
                <w:sz w:val="24"/>
              </w:rPr>
              <w:lastRenderedPageBreak/>
              <w:t>1.1.5.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6202A5" w:rsidRDefault="007D09E1" w:rsidP="0000635A">
            <w:pPr>
              <w:jc w:val="both"/>
              <w:rPr>
                <w:rFonts w:cstheme="minorHAnsi"/>
                <w:sz w:val="24"/>
              </w:rPr>
            </w:pPr>
            <w:r w:rsidRPr="006202A5">
              <w:rPr>
                <w:rFonts w:cstheme="minorHAnsi"/>
                <w:sz w:val="24"/>
              </w:rPr>
              <w:t>Podwozie pojazdu oraz jego podzespoły i całość wyposażenia fabrycznie nowe, rok produkcji 2013.</w:t>
            </w:r>
          </w:p>
        </w:tc>
        <w:tc>
          <w:tcPr>
            <w:tcW w:w="6152" w:type="dxa"/>
            <w:tcBorders>
              <w:top w:val="single" w:sz="4" w:space="0" w:color="auto"/>
              <w:left w:val="single" w:sz="4" w:space="0" w:color="auto"/>
              <w:bottom w:val="single" w:sz="4" w:space="0" w:color="auto"/>
              <w:right w:val="single" w:sz="4" w:space="0" w:color="auto"/>
            </w:tcBorders>
          </w:tcPr>
          <w:p w:rsidR="007D09E1" w:rsidRPr="006202A5" w:rsidRDefault="007D09E1" w:rsidP="0000635A">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6202A5" w:rsidRDefault="007D09E1" w:rsidP="0000635A">
            <w:pPr>
              <w:rPr>
                <w:rFonts w:cstheme="minorHAnsi"/>
                <w:sz w:val="24"/>
              </w:rPr>
            </w:pPr>
            <w:r w:rsidRPr="006202A5">
              <w:rPr>
                <w:rFonts w:cstheme="minorHAnsi"/>
                <w:sz w:val="24"/>
              </w:rPr>
              <w:t>1.1.6.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6202A5" w:rsidRDefault="007D09E1" w:rsidP="0000635A">
            <w:pPr>
              <w:jc w:val="both"/>
              <w:rPr>
                <w:rFonts w:cstheme="minorHAnsi"/>
                <w:sz w:val="24"/>
              </w:rPr>
            </w:pPr>
            <w:r w:rsidRPr="006202A5">
              <w:rPr>
                <w:rFonts w:cstheme="minorHAnsi"/>
                <w:sz w:val="24"/>
              </w:rPr>
              <w:t xml:space="preserve">Urządzenia i podzespoły zamontowane w pojeździe powinny spełniać wymagania odrębnych przepisów krajowych i/lub międzynarodowych. </w:t>
            </w:r>
          </w:p>
        </w:tc>
        <w:tc>
          <w:tcPr>
            <w:tcW w:w="6152" w:type="dxa"/>
            <w:tcBorders>
              <w:top w:val="single" w:sz="4" w:space="0" w:color="auto"/>
              <w:left w:val="single" w:sz="4" w:space="0" w:color="auto"/>
              <w:bottom w:val="single" w:sz="4" w:space="0" w:color="auto"/>
              <w:right w:val="single" w:sz="4" w:space="0" w:color="auto"/>
            </w:tcBorders>
          </w:tcPr>
          <w:p w:rsidR="007D09E1" w:rsidRPr="006202A5" w:rsidRDefault="007D09E1" w:rsidP="0000635A">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6202A5" w:rsidRDefault="007D09E1" w:rsidP="0000635A">
            <w:pPr>
              <w:rPr>
                <w:rFonts w:cstheme="minorHAnsi"/>
                <w:sz w:val="24"/>
              </w:rPr>
            </w:pPr>
            <w:r w:rsidRPr="006202A5">
              <w:rPr>
                <w:rFonts w:cstheme="minorHAnsi"/>
                <w:sz w:val="24"/>
              </w:rPr>
              <w:t>1.2.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6202A5" w:rsidRDefault="007D09E1" w:rsidP="0000635A">
            <w:pPr>
              <w:jc w:val="both"/>
              <w:rPr>
                <w:rFonts w:cstheme="minorHAnsi"/>
                <w:sz w:val="24"/>
              </w:rPr>
            </w:pPr>
            <w:r w:rsidRPr="006202A5">
              <w:rPr>
                <w:rFonts w:cstheme="minorHAnsi"/>
                <w:sz w:val="24"/>
              </w:rPr>
              <w:t>Identyfikacja pojazdu i wyposażenia.</w:t>
            </w:r>
          </w:p>
        </w:tc>
        <w:tc>
          <w:tcPr>
            <w:tcW w:w="6152" w:type="dxa"/>
            <w:tcBorders>
              <w:top w:val="single" w:sz="4" w:space="0" w:color="auto"/>
              <w:left w:val="single" w:sz="4" w:space="0" w:color="auto"/>
              <w:bottom w:val="single" w:sz="4" w:space="0" w:color="auto"/>
              <w:right w:val="single" w:sz="4" w:space="0" w:color="auto"/>
            </w:tcBorders>
          </w:tcPr>
          <w:p w:rsidR="007D09E1" w:rsidRPr="006202A5" w:rsidRDefault="007D09E1" w:rsidP="0000635A">
            <w:pPr>
              <w:jc w:val="both"/>
              <w:rPr>
                <w:rFonts w:cstheme="minorHAnsi"/>
                <w:sz w:val="24"/>
              </w:rPr>
            </w:pPr>
          </w:p>
        </w:tc>
      </w:tr>
      <w:tr w:rsidR="007D09E1" w:rsidRPr="00EE13D6"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6202A5" w:rsidRDefault="007D09E1" w:rsidP="0000635A">
            <w:pPr>
              <w:rPr>
                <w:rFonts w:cstheme="minorHAnsi"/>
                <w:sz w:val="24"/>
              </w:rPr>
            </w:pPr>
            <w:r w:rsidRPr="006202A5">
              <w:rPr>
                <w:rFonts w:cstheme="minorHAnsi"/>
                <w:sz w:val="24"/>
              </w:rPr>
              <w:t>1.2.1.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6202A5" w:rsidRDefault="007D09E1" w:rsidP="0000635A">
            <w:pPr>
              <w:jc w:val="both"/>
              <w:rPr>
                <w:rFonts w:cstheme="minorHAnsi"/>
                <w:sz w:val="24"/>
              </w:rPr>
            </w:pPr>
            <w:r w:rsidRPr="006202A5">
              <w:rPr>
                <w:rFonts w:cstheme="minorHAnsi"/>
                <w:sz w:val="24"/>
              </w:rPr>
              <w:t>Podwozie pojazdu powinno być wyposażone w numer identyfikacyjny oraz tabliczkę znamionową, zgodnie z wymaganiami odrębnych przepisów krajowych.</w:t>
            </w:r>
          </w:p>
          <w:p w:rsidR="007D09E1" w:rsidRPr="006202A5" w:rsidRDefault="007D09E1" w:rsidP="006202A5">
            <w:pPr>
              <w:rPr>
                <w:rFonts w:cstheme="minorHAnsi"/>
                <w:sz w:val="24"/>
              </w:rPr>
            </w:pPr>
            <w:r w:rsidRPr="006202A5">
              <w:rPr>
                <w:rFonts w:cstheme="minorHAnsi"/>
                <w:sz w:val="24"/>
              </w:rPr>
              <w:t xml:space="preserve">Zabudowa pożarnicza oraz urządzenia dodatkowe na stałe związane z pojazdem, jak: autopompa, maszt oświetleniowy, agregat prądotwórczy i inne, w istotny sposób decydujące o bezpieczeństwie, powinny być również oznakowane w sposób pozwalający na ich jednoznaczną identyfikację (podanie przynajmniej następujących danych: pełnej nazwy producenta, typu, numeru seryjnego, roku produkcji). </w:t>
            </w:r>
          </w:p>
        </w:tc>
        <w:tc>
          <w:tcPr>
            <w:tcW w:w="6152" w:type="dxa"/>
            <w:tcBorders>
              <w:top w:val="single" w:sz="4" w:space="0" w:color="auto"/>
              <w:left w:val="single" w:sz="4" w:space="0" w:color="auto"/>
              <w:bottom w:val="single" w:sz="4" w:space="0" w:color="auto"/>
              <w:right w:val="single" w:sz="4" w:space="0" w:color="auto"/>
            </w:tcBorders>
          </w:tcPr>
          <w:p w:rsidR="007D09E1" w:rsidRPr="006202A5" w:rsidRDefault="007D09E1" w:rsidP="0000635A">
            <w:pPr>
              <w:jc w:val="both"/>
              <w:rPr>
                <w:rFonts w:cstheme="minorHAnsi"/>
                <w:sz w:val="24"/>
              </w:rPr>
            </w:pPr>
          </w:p>
        </w:tc>
      </w:tr>
      <w:tr w:rsidR="007D09E1" w:rsidRPr="0081194D"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BB4FDE">
            <w:pPr>
              <w:rPr>
                <w:rFonts w:cstheme="minorHAnsi"/>
                <w:b/>
                <w:sz w:val="24"/>
              </w:rPr>
            </w:pPr>
            <w:r w:rsidRPr="0081194D">
              <w:rPr>
                <w:rFonts w:cstheme="minorHAnsi"/>
                <w:b/>
                <w:sz w:val="24"/>
              </w:rPr>
              <w:t>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BB4FDE">
            <w:pPr>
              <w:jc w:val="both"/>
              <w:rPr>
                <w:rFonts w:cstheme="minorHAnsi"/>
                <w:b/>
                <w:sz w:val="24"/>
              </w:rPr>
            </w:pPr>
            <w:r w:rsidRPr="0081194D">
              <w:rPr>
                <w:rFonts w:cstheme="minorHAnsi"/>
                <w:b/>
                <w:sz w:val="24"/>
              </w:rPr>
              <w:t>Podwozie pojazdu.</w:t>
            </w:r>
          </w:p>
        </w:tc>
        <w:tc>
          <w:tcPr>
            <w:tcW w:w="6152"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BB4FDE">
            <w:pPr>
              <w:jc w:val="both"/>
              <w:rPr>
                <w:rFonts w:cstheme="minorHAnsi"/>
                <w:b/>
                <w:sz w:val="24"/>
              </w:rPr>
            </w:pPr>
          </w:p>
        </w:tc>
      </w:tr>
      <w:tr w:rsidR="007D09E1" w:rsidRPr="00EE13D6"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rPr>
                <w:rFonts w:cstheme="minorHAnsi"/>
                <w:sz w:val="24"/>
              </w:rPr>
            </w:pPr>
            <w:r w:rsidRPr="00BB4FDE">
              <w:rPr>
                <w:rFonts w:cstheme="minorHAnsi"/>
                <w:sz w:val="24"/>
              </w:rPr>
              <w:t>2.1.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jc w:val="both"/>
              <w:rPr>
                <w:rFonts w:cstheme="minorHAnsi"/>
                <w:sz w:val="24"/>
              </w:rPr>
            </w:pPr>
            <w:r w:rsidRPr="00BB4FDE">
              <w:rPr>
                <w:rFonts w:cstheme="minorHAnsi"/>
                <w:sz w:val="24"/>
              </w:rPr>
              <w:t>Wymagania ogólne.</w:t>
            </w:r>
          </w:p>
        </w:tc>
        <w:tc>
          <w:tcPr>
            <w:tcW w:w="6152"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rPr>
                <w:rFonts w:cstheme="minorHAnsi"/>
                <w:sz w:val="24"/>
              </w:rPr>
            </w:pPr>
            <w:r w:rsidRPr="00BB4FDE">
              <w:rPr>
                <w:rFonts w:cstheme="minorHAnsi"/>
                <w:sz w:val="24"/>
              </w:rPr>
              <w:t>2.1.1.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jc w:val="both"/>
              <w:rPr>
                <w:rFonts w:cstheme="minorHAnsi"/>
                <w:sz w:val="24"/>
              </w:rPr>
            </w:pPr>
            <w:r w:rsidRPr="00BB4FDE">
              <w:rPr>
                <w:rFonts w:cstheme="minorHAnsi"/>
                <w:sz w:val="24"/>
              </w:rPr>
              <w:t>Wykonywanie zmian i przeróbek w konstrukcji podwozia/kabiny bez zgody producenta lub niezgodnie z jego wytycznymi jest zabronione.</w:t>
            </w:r>
          </w:p>
          <w:p w:rsidR="007D09E1" w:rsidRPr="00BB4FDE" w:rsidRDefault="007D09E1" w:rsidP="0000635A">
            <w:pPr>
              <w:jc w:val="both"/>
              <w:rPr>
                <w:rFonts w:cstheme="minorHAnsi"/>
                <w:sz w:val="24"/>
              </w:rPr>
            </w:pPr>
            <w:r w:rsidRPr="00BB4FDE">
              <w:rPr>
                <w:rFonts w:cstheme="minorHAnsi"/>
                <w:sz w:val="24"/>
              </w:rPr>
              <w:lastRenderedPageBreak/>
              <w:t xml:space="preserve">Pojazd powinien odpowiadać przepisom zawartym w wymaganiach rozporządzenia Ministra Infrastruktury z dnia 31 grudnia 2002 r. w sprawie warunków technicznych pojazdów oraz zakresu ich niezbędnego wyposażenia (Dz. U. Nr 32 z 2003 r., poz.262 z </w:t>
            </w:r>
            <w:proofErr w:type="spellStart"/>
            <w:r w:rsidRPr="00BB4FDE">
              <w:rPr>
                <w:rFonts w:cstheme="minorHAnsi"/>
                <w:sz w:val="24"/>
              </w:rPr>
              <w:t>późn</w:t>
            </w:r>
            <w:proofErr w:type="spellEnd"/>
            <w:r w:rsidRPr="00BB4FDE">
              <w:rPr>
                <w:rFonts w:cstheme="minorHAnsi"/>
                <w:sz w:val="24"/>
              </w:rPr>
              <w:t>. zm.) oraz wymaganiom minimalnym opisanym w dalszej części opracowania.</w:t>
            </w:r>
          </w:p>
        </w:tc>
        <w:tc>
          <w:tcPr>
            <w:tcW w:w="6152" w:type="dxa"/>
            <w:tcBorders>
              <w:top w:val="single" w:sz="4" w:space="0" w:color="auto"/>
              <w:left w:val="single" w:sz="4" w:space="0" w:color="auto"/>
              <w:bottom w:val="single" w:sz="4" w:space="0" w:color="auto"/>
              <w:right w:val="single" w:sz="4" w:space="0" w:color="auto"/>
            </w:tcBorders>
          </w:tcPr>
          <w:p w:rsidR="007D09E1" w:rsidRPr="00BB4FDE" w:rsidRDefault="007D09E1" w:rsidP="0000635A">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rPr>
                <w:rFonts w:cstheme="minorHAnsi"/>
                <w:sz w:val="24"/>
              </w:rPr>
            </w:pPr>
            <w:r w:rsidRPr="00BB4FDE">
              <w:rPr>
                <w:rFonts w:cstheme="minorHAnsi"/>
                <w:sz w:val="24"/>
              </w:rPr>
              <w:lastRenderedPageBreak/>
              <w:t>2.2.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BB4FDE">
            <w:pPr>
              <w:rPr>
                <w:rFonts w:cstheme="minorHAnsi"/>
                <w:sz w:val="24"/>
              </w:rPr>
            </w:pPr>
            <w:r w:rsidRPr="00BB4FDE">
              <w:rPr>
                <w:rFonts w:cstheme="minorHAnsi"/>
                <w:sz w:val="24"/>
              </w:rPr>
              <w:t>Wymiary</w:t>
            </w:r>
          </w:p>
        </w:tc>
        <w:tc>
          <w:tcPr>
            <w:tcW w:w="6152" w:type="dxa"/>
            <w:tcBorders>
              <w:top w:val="single" w:sz="4" w:space="0" w:color="auto"/>
              <w:left w:val="single" w:sz="4" w:space="0" w:color="auto"/>
              <w:bottom w:val="single" w:sz="4" w:space="0" w:color="auto"/>
              <w:right w:val="single" w:sz="4" w:space="0" w:color="auto"/>
            </w:tcBorders>
          </w:tcPr>
          <w:p w:rsidR="007D09E1" w:rsidRPr="00BB4FDE" w:rsidRDefault="007D09E1" w:rsidP="00BB4FDE">
            <w:pPr>
              <w:rPr>
                <w:rFonts w:cstheme="minorHAnsi"/>
                <w:sz w:val="24"/>
              </w:rPr>
            </w:pPr>
          </w:p>
        </w:tc>
      </w:tr>
      <w:tr w:rsidR="007D09E1" w:rsidRPr="008A3895"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rPr>
                <w:rFonts w:cstheme="minorHAnsi"/>
                <w:sz w:val="24"/>
              </w:rPr>
            </w:pPr>
            <w:r w:rsidRPr="00BB4FDE">
              <w:rPr>
                <w:rFonts w:cstheme="minorHAnsi"/>
                <w:sz w:val="24"/>
              </w:rPr>
              <w:t>2.2.1.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BB4FDE">
            <w:pPr>
              <w:rPr>
                <w:rFonts w:cstheme="minorHAnsi"/>
                <w:sz w:val="24"/>
              </w:rPr>
            </w:pPr>
            <w:r w:rsidRPr="00BB4FDE">
              <w:rPr>
                <w:rFonts w:cstheme="minorHAnsi"/>
                <w:sz w:val="24"/>
              </w:rPr>
              <w:t xml:space="preserve">Maksymalna wysokość samochodu 3300 mm. </w:t>
            </w:r>
          </w:p>
        </w:tc>
        <w:tc>
          <w:tcPr>
            <w:tcW w:w="6152" w:type="dxa"/>
            <w:tcBorders>
              <w:top w:val="single" w:sz="4" w:space="0" w:color="auto"/>
              <w:left w:val="single" w:sz="4" w:space="0" w:color="auto"/>
              <w:bottom w:val="single" w:sz="4" w:space="0" w:color="auto"/>
              <w:right w:val="single" w:sz="4" w:space="0" w:color="auto"/>
            </w:tcBorders>
          </w:tcPr>
          <w:p w:rsidR="007D09E1" w:rsidRPr="00BB4FDE" w:rsidRDefault="007D09E1" w:rsidP="00BB4FDE">
            <w:pPr>
              <w:rPr>
                <w:rFonts w:cstheme="minorHAnsi"/>
                <w:sz w:val="24"/>
              </w:rPr>
            </w:pPr>
          </w:p>
        </w:tc>
      </w:tr>
      <w:tr w:rsidR="007D09E1" w:rsidRPr="008A3895"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rPr>
                <w:rFonts w:cstheme="minorHAnsi"/>
                <w:sz w:val="24"/>
              </w:rPr>
            </w:pPr>
            <w:r w:rsidRPr="00BB4FDE">
              <w:rPr>
                <w:rFonts w:cstheme="minorHAnsi"/>
                <w:sz w:val="24"/>
              </w:rPr>
              <w:t>2.2.2.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BB4FDE">
            <w:pPr>
              <w:rPr>
                <w:rFonts w:cstheme="minorHAnsi"/>
                <w:sz w:val="24"/>
              </w:rPr>
            </w:pPr>
            <w:r w:rsidRPr="00BB4FDE">
              <w:rPr>
                <w:rFonts w:cstheme="minorHAnsi"/>
                <w:sz w:val="24"/>
              </w:rPr>
              <w:t xml:space="preserve">Kąt natarcia min. 23°. </w:t>
            </w:r>
          </w:p>
        </w:tc>
        <w:tc>
          <w:tcPr>
            <w:tcW w:w="6152" w:type="dxa"/>
            <w:tcBorders>
              <w:top w:val="single" w:sz="4" w:space="0" w:color="auto"/>
              <w:left w:val="single" w:sz="4" w:space="0" w:color="auto"/>
              <w:bottom w:val="single" w:sz="4" w:space="0" w:color="auto"/>
              <w:right w:val="single" w:sz="4" w:space="0" w:color="auto"/>
            </w:tcBorders>
          </w:tcPr>
          <w:p w:rsidR="007D09E1" w:rsidRPr="00BB4FDE" w:rsidRDefault="007D09E1" w:rsidP="00BB4FDE">
            <w:pPr>
              <w:rPr>
                <w:rFonts w:cstheme="minorHAnsi"/>
                <w:sz w:val="24"/>
              </w:rPr>
            </w:pPr>
          </w:p>
        </w:tc>
      </w:tr>
      <w:tr w:rsidR="007D09E1" w:rsidRPr="008A3895"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rPr>
                <w:rFonts w:cstheme="minorHAnsi"/>
                <w:sz w:val="24"/>
              </w:rPr>
            </w:pPr>
            <w:r w:rsidRPr="00BB4FDE">
              <w:rPr>
                <w:rFonts w:cstheme="minorHAnsi"/>
                <w:sz w:val="24"/>
              </w:rPr>
              <w:t>2.2.3.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BB4FDE">
            <w:pPr>
              <w:rPr>
                <w:rFonts w:cstheme="minorHAnsi"/>
                <w:sz w:val="24"/>
              </w:rPr>
            </w:pPr>
            <w:r w:rsidRPr="00BB4FDE">
              <w:rPr>
                <w:rFonts w:cstheme="minorHAnsi"/>
                <w:sz w:val="24"/>
              </w:rPr>
              <w:t xml:space="preserve">Kąt zejścia min. 23°. </w:t>
            </w:r>
          </w:p>
        </w:tc>
        <w:tc>
          <w:tcPr>
            <w:tcW w:w="6152" w:type="dxa"/>
            <w:tcBorders>
              <w:top w:val="single" w:sz="4" w:space="0" w:color="auto"/>
              <w:left w:val="single" w:sz="4" w:space="0" w:color="auto"/>
              <w:bottom w:val="single" w:sz="4" w:space="0" w:color="auto"/>
              <w:right w:val="single" w:sz="4" w:space="0" w:color="auto"/>
            </w:tcBorders>
          </w:tcPr>
          <w:p w:rsidR="007D09E1" w:rsidRPr="00BB4FDE" w:rsidRDefault="007D09E1" w:rsidP="00BB4FDE">
            <w:pPr>
              <w:rPr>
                <w:rFonts w:cstheme="minorHAnsi"/>
                <w:sz w:val="24"/>
              </w:rPr>
            </w:pPr>
          </w:p>
        </w:tc>
      </w:tr>
      <w:tr w:rsidR="007D09E1" w:rsidRPr="00884884"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rPr>
                <w:rFonts w:cstheme="minorHAnsi"/>
                <w:sz w:val="24"/>
              </w:rPr>
            </w:pPr>
            <w:r w:rsidRPr="00BB4FDE">
              <w:rPr>
                <w:rFonts w:cstheme="minorHAnsi"/>
                <w:sz w:val="24"/>
              </w:rPr>
              <w:t>2.2.4.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BB4FDE">
            <w:pPr>
              <w:rPr>
                <w:rFonts w:cstheme="minorHAnsi"/>
                <w:sz w:val="24"/>
              </w:rPr>
            </w:pPr>
            <w:r w:rsidRPr="00BB4FDE">
              <w:rPr>
                <w:rFonts w:cstheme="minorHAnsi"/>
                <w:sz w:val="24"/>
              </w:rPr>
              <w:t xml:space="preserve">Prześwit poza osiami min. 350 mm. </w:t>
            </w:r>
          </w:p>
        </w:tc>
        <w:tc>
          <w:tcPr>
            <w:tcW w:w="6152" w:type="dxa"/>
            <w:tcBorders>
              <w:top w:val="single" w:sz="4" w:space="0" w:color="auto"/>
              <w:left w:val="single" w:sz="4" w:space="0" w:color="auto"/>
              <w:bottom w:val="single" w:sz="4" w:space="0" w:color="auto"/>
              <w:right w:val="single" w:sz="4" w:space="0" w:color="auto"/>
            </w:tcBorders>
          </w:tcPr>
          <w:p w:rsidR="007D09E1" w:rsidRPr="00BB4FDE" w:rsidRDefault="007D09E1" w:rsidP="00BB4FDE">
            <w:pPr>
              <w:rPr>
                <w:rFonts w:cstheme="minorHAnsi"/>
                <w:sz w:val="24"/>
              </w:rPr>
            </w:pPr>
          </w:p>
        </w:tc>
      </w:tr>
      <w:tr w:rsidR="007D09E1" w:rsidRPr="00884884"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rPr>
                <w:rFonts w:cstheme="minorHAnsi"/>
                <w:sz w:val="24"/>
              </w:rPr>
            </w:pPr>
            <w:r w:rsidRPr="00BB4FDE">
              <w:rPr>
                <w:rFonts w:cstheme="minorHAnsi"/>
                <w:sz w:val="24"/>
              </w:rPr>
              <w:t>2.2.5.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BB4FDE">
            <w:pPr>
              <w:rPr>
                <w:rFonts w:cstheme="minorHAnsi"/>
                <w:sz w:val="24"/>
              </w:rPr>
            </w:pPr>
            <w:r w:rsidRPr="00BB4FDE">
              <w:rPr>
                <w:rFonts w:cstheme="minorHAnsi"/>
                <w:sz w:val="24"/>
              </w:rPr>
              <w:t xml:space="preserve">Prześwit pod osią min. 280 mm. </w:t>
            </w:r>
          </w:p>
        </w:tc>
        <w:tc>
          <w:tcPr>
            <w:tcW w:w="6152" w:type="dxa"/>
            <w:tcBorders>
              <w:top w:val="single" w:sz="4" w:space="0" w:color="auto"/>
              <w:left w:val="single" w:sz="4" w:space="0" w:color="auto"/>
              <w:bottom w:val="single" w:sz="4" w:space="0" w:color="auto"/>
              <w:right w:val="single" w:sz="4" w:space="0" w:color="auto"/>
            </w:tcBorders>
          </w:tcPr>
          <w:p w:rsidR="007D09E1" w:rsidRPr="00BB4FDE" w:rsidRDefault="007D09E1" w:rsidP="00BB4FDE">
            <w:pPr>
              <w:rPr>
                <w:rFonts w:cstheme="minorHAnsi"/>
                <w:sz w:val="24"/>
              </w:rPr>
            </w:pPr>
          </w:p>
        </w:tc>
      </w:tr>
      <w:tr w:rsidR="007D09E1" w:rsidRPr="00884884"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rPr>
                <w:rFonts w:cstheme="minorHAnsi"/>
                <w:sz w:val="24"/>
              </w:rPr>
            </w:pPr>
            <w:r w:rsidRPr="00BB4FDE">
              <w:rPr>
                <w:rFonts w:cstheme="minorHAnsi"/>
                <w:sz w:val="24"/>
              </w:rPr>
              <w:t>2.2.6.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BB4FDE">
            <w:pPr>
              <w:rPr>
                <w:rFonts w:cstheme="minorHAnsi"/>
                <w:sz w:val="24"/>
              </w:rPr>
            </w:pPr>
            <w:r w:rsidRPr="00BB4FDE">
              <w:rPr>
                <w:rFonts w:cstheme="minorHAnsi"/>
                <w:sz w:val="24"/>
              </w:rPr>
              <w:t xml:space="preserve">Kąt </w:t>
            </w:r>
            <w:proofErr w:type="spellStart"/>
            <w:r w:rsidRPr="00BB4FDE">
              <w:rPr>
                <w:rFonts w:cstheme="minorHAnsi"/>
                <w:sz w:val="24"/>
              </w:rPr>
              <w:t>rampowy</w:t>
            </w:r>
            <w:proofErr w:type="spellEnd"/>
            <w:r w:rsidRPr="00BB4FDE">
              <w:rPr>
                <w:rFonts w:cstheme="minorHAnsi"/>
                <w:sz w:val="24"/>
              </w:rPr>
              <w:t xml:space="preserve"> min. 18o</w:t>
            </w:r>
          </w:p>
        </w:tc>
        <w:tc>
          <w:tcPr>
            <w:tcW w:w="6152" w:type="dxa"/>
            <w:tcBorders>
              <w:top w:val="single" w:sz="4" w:space="0" w:color="auto"/>
              <w:left w:val="single" w:sz="4" w:space="0" w:color="auto"/>
              <w:bottom w:val="single" w:sz="4" w:space="0" w:color="auto"/>
              <w:right w:val="single" w:sz="4" w:space="0" w:color="auto"/>
            </w:tcBorders>
          </w:tcPr>
          <w:p w:rsidR="007D09E1" w:rsidRPr="00BB4FDE" w:rsidRDefault="007D09E1" w:rsidP="00BB4FDE">
            <w:pPr>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rPr>
                <w:rFonts w:cstheme="minorHAnsi"/>
                <w:sz w:val="24"/>
              </w:rPr>
            </w:pPr>
            <w:r w:rsidRPr="00BB4FDE">
              <w:rPr>
                <w:rFonts w:cstheme="minorHAnsi"/>
                <w:sz w:val="24"/>
              </w:rPr>
              <w:t>2.3.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jc w:val="both"/>
              <w:rPr>
                <w:rFonts w:cstheme="minorHAnsi"/>
                <w:sz w:val="24"/>
              </w:rPr>
            </w:pPr>
            <w:r w:rsidRPr="00BB4FDE">
              <w:rPr>
                <w:rFonts w:cstheme="minorHAnsi"/>
                <w:sz w:val="24"/>
              </w:rPr>
              <w:t>Wymagania pozostałe.</w:t>
            </w:r>
          </w:p>
        </w:tc>
        <w:tc>
          <w:tcPr>
            <w:tcW w:w="6152" w:type="dxa"/>
            <w:tcBorders>
              <w:top w:val="single" w:sz="4" w:space="0" w:color="auto"/>
              <w:left w:val="single" w:sz="4" w:space="0" w:color="auto"/>
              <w:bottom w:val="single" w:sz="4" w:space="0" w:color="auto"/>
              <w:right w:val="single" w:sz="4" w:space="0" w:color="auto"/>
            </w:tcBorders>
          </w:tcPr>
          <w:p w:rsidR="007D09E1" w:rsidRPr="00BB4FDE" w:rsidRDefault="007D09E1" w:rsidP="0000635A">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rPr>
                <w:rFonts w:cstheme="minorHAnsi"/>
                <w:sz w:val="24"/>
              </w:rPr>
            </w:pPr>
            <w:r w:rsidRPr="00BB4FDE">
              <w:rPr>
                <w:rFonts w:cstheme="minorHAnsi"/>
                <w:sz w:val="24"/>
              </w:rPr>
              <w:t>2.3.1.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jc w:val="both"/>
              <w:rPr>
                <w:rFonts w:cstheme="minorHAnsi"/>
                <w:sz w:val="24"/>
              </w:rPr>
            </w:pPr>
            <w:r w:rsidRPr="00BB4FDE">
              <w:rPr>
                <w:rFonts w:cstheme="minorHAnsi"/>
                <w:sz w:val="24"/>
              </w:rPr>
              <w:t>Kolor.</w:t>
            </w:r>
          </w:p>
        </w:tc>
        <w:tc>
          <w:tcPr>
            <w:tcW w:w="6152" w:type="dxa"/>
            <w:tcBorders>
              <w:top w:val="single" w:sz="4" w:space="0" w:color="auto"/>
              <w:left w:val="single" w:sz="4" w:space="0" w:color="auto"/>
              <w:bottom w:val="single" w:sz="4" w:space="0" w:color="auto"/>
              <w:right w:val="single" w:sz="4" w:space="0" w:color="auto"/>
            </w:tcBorders>
          </w:tcPr>
          <w:p w:rsidR="007D09E1" w:rsidRPr="00BB4FDE" w:rsidRDefault="007D09E1" w:rsidP="0000635A">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rPr>
                <w:rFonts w:cstheme="minorHAnsi"/>
                <w:sz w:val="24"/>
              </w:rPr>
            </w:pPr>
            <w:r w:rsidRPr="00BB4FDE">
              <w:rPr>
                <w:rFonts w:cstheme="minorHAnsi"/>
                <w:sz w:val="24"/>
              </w:rPr>
              <w:t>2.3.1.1.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jc w:val="both"/>
              <w:rPr>
                <w:rFonts w:cstheme="minorHAnsi"/>
                <w:sz w:val="24"/>
              </w:rPr>
            </w:pPr>
            <w:r w:rsidRPr="00BB4FDE">
              <w:rPr>
                <w:rFonts w:cstheme="minorHAnsi"/>
                <w:sz w:val="24"/>
              </w:rPr>
              <w:t>Elementy podwozia: czarne (RAL – 9011), przy czym do</w:t>
            </w:r>
            <w:r w:rsidR="00BB2B4D">
              <w:rPr>
                <w:rFonts w:cstheme="minorHAnsi"/>
                <w:sz w:val="24"/>
              </w:rPr>
              <w:t xml:space="preserve">puszcza się barwę ciemnoszarą, </w:t>
            </w:r>
            <w:r w:rsidRPr="00BB4FDE">
              <w:rPr>
                <w:rFonts w:cstheme="minorHAnsi"/>
                <w:sz w:val="24"/>
              </w:rPr>
              <w:t>w przypadku, gdy jest to fabryczny kolor elementów podwozia.</w:t>
            </w:r>
          </w:p>
          <w:p w:rsidR="007D09E1" w:rsidRPr="00BB4FDE" w:rsidRDefault="007D09E1" w:rsidP="00BB4FDE">
            <w:pPr>
              <w:rPr>
                <w:rFonts w:cstheme="minorHAnsi"/>
                <w:sz w:val="24"/>
              </w:rPr>
            </w:pPr>
            <w:r w:rsidRPr="00BB4FDE">
              <w:rPr>
                <w:rFonts w:cstheme="minorHAnsi"/>
                <w:sz w:val="24"/>
              </w:rPr>
              <w:t xml:space="preserve">Błotniki i zderzaki: białe (RAL – 9010), </w:t>
            </w:r>
          </w:p>
          <w:p w:rsidR="007D09E1" w:rsidRPr="00BB4FDE" w:rsidRDefault="007D09E1" w:rsidP="00BB4FDE">
            <w:pPr>
              <w:rPr>
                <w:rFonts w:cstheme="minorHAnsi"/>
                <w:sz w:val="24"/>
              </w:rPr>
            </w:pPr>
            <w:r w:rsidRPr="00BB4FDE">
              <w:rPr>
                <w:rFonts w:cstheme="minorHAnsi"/>
                <w:sz w:val="24"/>
              </w:rPr>
              <w:lastRenderedPageBreak/>
              <w:t xml:space="preserve">Zabudowa: czerwona (RAL – 3000), </w:t>
            </w:r>
          </w:p>
          <w:p w:rsidR="007D09E1" w:rsidRPr="00BB4FDE" w:rsidRDefault="007D09E1" w:rsidP="0000635A">
            <w:pPr>
              <w:jc w:val="both"/>
              <w:rPr>
                <w:rFonts w:cstheme="minorHAnsi"/>
                <w:sz w:val="24"/>
              </w:rPr>
            </w:pPr>
            <w:r w:rsidRPr="00BB4FDE">
              <w:rPr>
                <w:rFonts w:cstheme="minorHAnsi"/>
                <w:sz w:val="24"/>
              </w:rPr>
              <w:t xml:space="preserve">Drzwi żaluzjowe: w kolorze naturalnym aluminium. </w:t>
            </w:r>
          </w:p>
        </w:tc>
        <w:tc>
          <w:tcPr>
            <w:tcW w:w="6152" w:type="dxa"/>
            <w:tcBorders>
              <w:top w:val="single" w:sz="4" w:space="0" w:color="auto"/>
              <w:left w:val="single" w:sz="4" w:space="0" w:color="auto"/>
              <w:bottom w:val="single" w:sz="4" w:space="0" w:color="auto"/>
              <w:right w:val="single" w:sz="4" w:space="0" w:color="auto"/>
            </w:tcBorders>
          </w:tcPr>
          <w:p w:rsidR="007D09E1" w:rsidRPr="00BB4FDE" w:rsidRDefault="007D09E1" w:rsidP="0000635A">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rPr>
                <w:rFonts w:cstheme="minorHAnsi"/>
                <w:sz w:val="24"/>
              </w:rPr>
            </w:pPr>
            <w:r w:rsidRPr="00BB4FDE">
              <w:rPr>
                <w:rFonts w:cstheme="minorHAnsi"/>
                <w:sz w:val="24"/>
              </w:rPr>
              <w:lastRenderedPageBreak/>
              <w:t>2.3.2.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jc w:val="both"/>
              <w:rPr>
                <w:rFonts w:cstheme="minorHAnsi"/>
                <w:sz w:val="24"/>
              </w:rPr>
            </w:pPr>
            <w:r w:rsidRPr="00BB4FDE">
              <w:rPr>
                <w:rFonts w:cstheme="minorHAnsi"/>
                <w:sz w:val="24"/>
              </w:rPr>
              <w:t>Masy i naciski.</w:t>
            </w:r>
          </w:p>
        </w:tc>
        <w:tc>
          <w:tcPr>
            <w:tcW w:w="6152" w:type="dxa"/>
            <w:tcBorders>
              <w:top w:val="single" w:sz="4" w:space="0" w:color="auto"/>
              <w:left w:val="single" w:sz="4" w:space="0" w:color="auto"/>
              <w:bottom w:val="single" w:sz="4" w:space="0" w:color="auto"/>
              <w:right w:val="single" w:sz="4" w:space="0" w:color="auto"/>
            </w:tcBorders>
          </w:tcPr>
          <w:p w:rsidR="007D09E1" w:rsidRPr="00BB4FDE" w:rsidRDefault="007D09E1" w:rsidP="0000635A">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rPr>
                <w:rFonts w:cstheme="minorHAnsi"/>
                <w:sz w:val="24"/>
              </w:rPr>
            </w:pPr>
            <w:r w:rsidRPr="00BB4FDE">
              <w:rPr>
                <w:rFonts w:cstheme="minorHAnsi"/>
                <w:sz w:val="24"/>
              </w:rPr>
              <w:t>2.3.2.1.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BB4FDE">
            <w:pPr>
              <w:rPr>
                <w:rFonts w:cstheme="minorHAnsi"/>
                <w:sz w:val="24"/>
              </w:rPr>
            </w:pPr>
            <w:r w:rsidRPr="00BB4FDE">
              <w:rPr>
                <w:rFonts w:cstheme="minorHAnsi"/>
                <w:sz w:val="24"/>
              </w:rPr>
              <w:t xml:space="preserve">Maksymalna masa rzeczywista pojazdu nie może przekroczyć 16000 kg. </w:t>
            </w:r>
          </w:p>
        </w:tc>
        <w:tc>
          <w:tcPr>
            <w:tcW w:w="6152" w:type="dxa"/>
            <w:tcBorders>
              <w:top w:val="single" w:sz="4" w:space="0" w:color="auto"/>
              <w:left w:val="single" w:sz="4" w:space="0" w:color="auto"/>
              <w:bottom w:val="single" w:sz="4" w:space="0" w:color="auto"/>
              <w:right w:val="single" w:sz="4" w:space="0" w:color="auto"/>
            </w:tcBorders>
          </w:tcPr>
          <w:p w:rsidR="007D09E1" w:rsidRPr="00BB4FDE" w:rsidRDefault="007D09E1" w:rsidP="00BB4FDE">
            <w:pPr>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rPr>
                <w:rFonts w:cstheme="minorHAnsi"/>
                <w:sz w:val="24"/>
              </w:rPr>
            </w:pPr>
            <w:r w:rsidRPr="00BB4FDE">
              <w:rPr>
                <w:rFonts w:cstheme="minorHAnsi"/>
                <w:sz w:val="24"/>
              </w:rPr>
              <w:t>2.3.2.2.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jc w:val="both"/>
              <w:rPr>
                <w:rFonts w:cstheme="minorHAnsi"/>
                <w:sz w:val="24"/>
              </w:rPr>
            </w:pPr>
            <w:r w:rsidRPr="00BB4FDE">
              <w:rPr>
                <w:rFonts w:cstheme="minorHAnsi"/>
                <w:sz w:val="24"/>
              </w:rPr>
              <w:t>Naciski na osie nie powinny być większe od maksymalnych nacisków określonych przez producenta podwozia oraz spełniać wymagania rozporządzenia Ministra Infrastruktury</w:t>
            </w:r>
            <w:r>
              <w:rPr>
                <w:rFonts w:cstheme="minorHAnsi"/>
                <w:sz w:val="24"/>
              </w:rPr>
              <w:t xml:space="preserve"> </w:t>
            </w:r>
            <w:r w:rsidRPr="00BB4FDE">
              <w:rPr>
                <w:rFonts w:cstheme="minorHAnsi"/>
                <w:sz w:val="24"/>
              </w:rPr>
              <w:t xml:space="preserve">z dnia 31 grudnia 2002 r. w sprawie warunków technicznych pojazdów oraz zakresu ich niezbędnego wyposażenia (Dz. U. Nr 32 z 2003 r., poz. 262 z </w:t>
            </w:r>
            <w:proofErr w:type="spellStart"/>
            <w:r w:rsidRPr="00BB4FDE">
              <w:rPr>
                <w:rFonts w:cstheme="minorHAnsi"/>
                <w:sz w:val="24"/>
              </w:rPr>
              <w:t>późn</w:t>
            </w:r>
            <w:proofErr w:type="spellEnd"/>
            <w:r w:rsidRPr="00BB4FDE">
              <w:rPr>
                <w:rFonts w:cstheme="minorHAnsi"/>
                <w:sz w:val="24"/>
              </w:rPr>
              <w:t>. zm.), dla wszystkich warunków obciążenia.</w:t>
            </w:r>
          </w:p>
          <w:p w:rsidR="007D09E1" w:rsidRPr="00BB4FDE" w:rsidRDefault="007D09E1" w:rsidP="00BB4FDE">
            <w:pPr>
              <w:rPr>
                <w:rFonts w:cstheme="minorHAnsi"/>
                <w:sz w:val="24"/>
              </w:rPr>
            </w:pPr>
            <w:r w:rsidRPr="00BB4FDE">
              <w:rPr>
                <w:rFonts w:cstheme="minorHAnsi"/>
                <w:sz w:val="24"/>
              </w:rPr>
              <w:t xml:space="preserve">Rezerwa masy, liczona jako różnica pomiędzy technicznie dopuszczalną maksymalną masą całkowitą określoną przez producenta podwozia i podaną w świadectwie homologacji typu, a masą rzeczywistą całkowitą pojazdu, powinna wynosić minimum 3 %. Różnica nacisków na strony, przy każdym wariancie obciążenia pojazdu, nie powinna być większa niż 3 %. </w:t>
            </w:r>
          </w:p>
        </w:tc>
        <w:tc>
          <w:tcPr>
            <w:tcW w:w="6152" w:type="dxa"/>
            <w:tcBorders>
              <w:top w:val="single" w:sz="4" w:space="0" w:color="auto"/>
              <w:left w:val="single" w:sz="4" w:space="0" w:color="auto"/>
              <w:bottom w:val="single" w:sz="4" w:space="0" w:color="auto"/>
              <w:right w:val="single" w:sz="4" w:space="0" w:color="auto"/>
            </w:tcBorders>
          </w:tcPr>
          <w:p w:rsidR="007D09E1" w:rsidRPr="00BB4FDE" w:rsidRDefault="007D09E1" w:rsidP="0000635A">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rPr>
                <w:rFonts w:cstheme="minorHAnsi"/>
                <w:sz w:val="24"/>
              </w:rPr>
            </w:pPr>
            <w:r w:rsidRPr="00BB4FDE">
              <w:rPr>
                <w:rFonts w:cstheme="minorHAnsi"/>
                <w:sz w:val="24"/>
              </w:rPr>
              <w:t>2.3.2.3.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BB4FDE">
            <w:pPr>
              <w:rPr>
                <w:rFonts w:cstheme="minorHAnsi"/>
                <w:sz w:val="24"/>
              </w:rPr>
            </w:pPr>
            <w:r w:rsidRPr="00BB4FDE">
              <w:rPr>
                <w:rFonts w:cstheme="minorHAnsi"/>
                <w:sz w:val="24"/>
              </w:rPr>
              <w:t xml:space="preserve">Położenie środka masy samochodu. </w:t>
            </w:r>
          </w:p>
          <w:p w:rsidR="007D09E1" w:rsidRPr="00BB4FDE" w:rsidRDefault="007D09E1" w:rsidP="0000635A">
            <w:pPr>
              <w:jc w:val="both"/>
              <w:rPr>
                <w:rFonts w:cstheme="minorHAnsi"/>
                <w:sz w:val="24"/>
              </w:rPr>
            </w:pPr>
            <w:r w:rsidRPr="00BB4FDE">
              <w:rPr>
                <w:rFonts w:cstheme="minorHAnsi"/>
                <w:sz w:val="24"/>
              </w:rPr>
              <w:t xml:space="preserve">Współrzędne środka ciężkości, przy obciążeniu maksymalną masą rzeczywistą, nie powinny przekraczać współrzędnych optymalnych, zalecanych przez producenta podwozia dla pojazdu pożarniczego, </w:t>
            </w:r>
            <w:r w:rsidRPr="00BB4FDE">
              <w:rPr>
                <w:rFonts w:cstheme="minorHAnsi"/>
                <w:sz w:val="24"/>
              </w:rPr>
              <w:lastRenderedPageBreak/>
              <w:t xml:space="preserve">na osi podłużnej, poprzecznej i pionowej. </w:t>
            </w:r>
          </w:p>
          <w:p w:rsidR="007D09E1" w:rsidRPr="00BB4FDE" w:rsidRDefault="007D09E1" w:rsidP="0000635A">
            <w:pPr>
              <w:jc w:val="both"/>
              <w:rPr>
                <w:rFonts w:cstheme="minorHAnsi"/>
                <w:sz w:val="24"/>
              </w:rPr>
            </w:pPr>
            <w:r w:rsidRPr="00BB4FDE">
              <w:rPr>
                <w:rFonts w:cstheme="minorHAnsi"/>
                <w:sz w:val="24"/>
              </w:rPr>
              <w:t xml:space="preserve">Należy dążyć do zapewnienia jak największej stateczności poprzecznej i podłużnej pojazdu. </w:t>
            </w:r>
          </w:p>
          <w:p w:rsidR="007D09E1" w:rsidRPr="00BB4FDE" w:rsidRDefault="007D09E1" w:rsidP="0000635A">
            <w:pPr>
              <w:jc w:val="both"/>
              <w:rPr>
                <w:rFonts w:cstheme="minorHAnsi"/>
                <w:sz w:val="24"/>
              </w:rPr>
            </w:pPr>
            <w:r w:rsidRPr="00BB4FDE">
              <w:rPr>
                <w:rFonts w:cstheme="minorHAnsi"/>
                <w:sz w:val="24"/>
              </w:rPr>
              <w:t xml:space="preserve">W celu zapewnienia położenia środka ciężkości tak nisko, jak to możliwe, skrytki powinny być zaprojektowane w miarę możliwości tak, aby najcięższe wyposażenie umieszczać w najniższych częściach pojazdu. </w:t>
            </w:r>
          </w:p>
          <w:p w:rsidR="007D09E1" w:rsidRPr="00BB4FDE" w:rsidRDefault="007D09E1" w:rsidP="0000635A">
            <w:pPr>
              <w:jc w:val="both"/>
              <w:rPr>
                <w:rFonts w:cstheme="minorHAnsi"/>
                <w:sz w:val="24"/>
              </w:rPr>
            </w:pPr>
            <w:r w:rsidRPr="00BB4FDE">
              <w:rPr>
                <w:rFonts w:cstheme="minorHAnsi"/>
                <w:sz w:val="24"/>
              </w:rPr>
              <w:t xml:space="preserve">W razie potrzeby pojazd należy zabezpieczyć przed przechyłami bocznymi poprzez montaż stabilizatorów na osi (-ach) przedniej i tylnej. </w:t>
            </w:r>
          </w:p>
        </w:tc>
        <w:tc>
          <w:tcPr>
            <w:tcW w:w="6152" w:type="dxa"/>
            <w:tcBorders>
              <w:top w:val="single" w:sz="4" w:space="0" w:color="auto"/>
              <w:left w:val="single" w:sz="4" w:space="0" w:color="auto"/>
              <w:bottom w:val="single" w:sz="4" w:space="0" w:color="auto"/>
              <w:right w:val="single" w:sz="4" w:space="0" w:color="auto"/>
            </w:tcBorders>
          </w:tcPr>
          <w:p w:rsidR="007D09E1" w:rsidRPr="00BB4FDE" w:rsidRDefault="007D09E1" w:rsidP="00BB4FDE">
            <w:pPr>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rPr>
                <w:rFonts w:cstheme="minorHAnsi"/>
                <w:sz w:val="24"/>
              </w:rPr>
            </w:pPr>
            <w:r w:rsidRPr="00BB4FDE">
              <w:rPr>
                <w:rFonts w:cstheme="minorHAnsi"/>
                <w:sz w:val="24"/>
              </w:rPr>
              <w:lastRenderedPageBreak/>
              <w:t>2.3.3.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jc w:val="both"/>
              <w:rPr>
                <w:rFonts w:cstheme="minorHAnsi"/>
                <w:sz w:val="24"/>
              </w:rPr>
            </w:pPr>
            <w:bookmarkStart w:id="4" w:name="_Toc37851466"/>
            <w:r w:rsidRPr="00BB4FDE">
              <w:rPr>
                <w:rFonts w:cstheme="minorHAnsi"/>
                <w:sz w:val="24"/>
              </w:rPr>
              <w:t>Silnik.</w:t>
            </w:r>
            <w:bookmarkEnd w:id="4"/>
          </w:p>
        </w:tc>
        <w:tc>
          <w:tcPr>
            <w:tcW w:w="6152" w:type="dxa"/>
            <w:tcBorders>
              <w:top w:val="single" w:sz="4" w:space="0" w:color="auto"/>
              <w:left w:val="single" w:sz="4" w:space="0" w:color="auto"/>
              <w:bottom w:val="single" w:sz="4" w:space="0" w:color="auto"/>
              <w:right w:val="single" w:sz="4" w:space="0" w:color="auto"/>
            </w:tcBorders>
          </w:tcPr>
          <w:p w:rsidR="007D09E1" w:rsidRPr="00BB4FDE"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rPr>
                <w:rFonts w:cstheme="minorHAnsi"/>
                <w:sz w:val="24"/>
              </w:rPr>
            </w:pPr>
            <w:r w:rsidRPr="00BB4FDE">
              <w:rPr>
                <w:rFonts w:cstheme="minorHAnsi"/>
                <w:sz w:val="24"/>
              </w:rPr>
              <w:t>2.3.3.1.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jc w:val="both"/>
              <w:rPr>
                <w:rFonts w:cstheme="minorHAnsi"/>
                <w:sz w:val="24"/>
              </w:rPr>
            </w:pPr>
            <w:r w:rsidRPr="00BB4FDE">
              <w:rPr>
                <w:rFonts w:cstheme="minorHAnsi"/>
                <w:sz w:val="24"/>
              </w:rPr>
              <w:t xml:space="preserve">Silnik z zapłonem samoczynnym o mocy min. 200 </w:t>
            </w:r>
            <w:proofErr w:type="spellStart"/>
            <w:r w:rsidRPr="00BB4FDE">
              <w:rPr>
                <w:rFonts w:cstheme="minorHAnsi"/>
                <w:sz w:val="24"/>
              </w:rPr>
              <w:t>kW.</w:t>
            </w:r>
            <w:proofErr w:type="spellEnd"/>
          </w:p>
        </w:tc>
        <w:tc>
          <w:tcPr>
            <w:tcW w:w="6152" w:type="dxa"/>
            <w:tcBorders>
              <w:top w:val="single" w:sz="4" w:space="0" w:color="auto"/>
              <w:left w:val="single" w:sz="4" w:space="0" w:color="auto"/>
              <w:bottom w:val="single" w:sz="4" w:space="0" w:color="auto"/>
              <w:right w:val="single" w:sz="4" w:space="0" w:color="auto"/>
            </w:tcBorders>
          </w:tcPr>
          <w:p w:rsidR="007D09E1" w:rsidRPr="00BB4FDE"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rPr>
                <w:rFonts w:cstheme="minorHAnsi"/>
                <w:sz w:val="24"/>
              </w:rPr>
            </w:pPr>
            <w:r w:rsidRPr="00BB4FDE">
              <w:rPr>
                <w:rFonts w:cstheme="minorHAnsi"/>
                <w:sz w:val="24"/>
              </w:rPr>
              <w:t>2.3.3.2.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B4FDE" w:rsidRDefault="007D09E1" w:rsidP="0000635A">
            <w:pPr>
              <w:jc w:val="both"/>
              <w:rPr>
                <w:rFonts w:cstheme="minorHAnsi"/>
                <w:sz w:val="24"/>
              </w:rPr>
            </w:pPr>
            <w:r w:rsidRPr="00BB4FDE">
              <w:rPr>
                <w:rFonts w:cstheme="minorHAnsi"/>
                <w:sz w:val="24"/>
              </w:rPr>
              <w:t>Spełniający wymagania, w zakresie czystości spalin, normy co najmniej EURO 5.</w:t>
            </w:r>
          </w:p>
          <w:p w:rsidR="007D09E1" w:rsidRPr="00BB4FDE" w:rsidRDefault="007D09E1" w:rsidP="0000635A">
            <w:pPr>
              <w:jc w:val="both"/>
              <w:rPr>
                <w:rFonts w:cstheme="minorHAnsi"/>
                <w:sz w:val="24"/>
              </w:rPr>
            </w:pPr>
            <w:r w:rsidRPr="00BB4FDE">
              <w:rPr>
                <w:rFonts w:cstheme="minorHAnsi"/>
                <w:sz w:val="24"/>
              </w:rPr>
              <w:t>Podstawowa obsługa silnika powinna być możliwa bez podnoszenia kabiny.</w:t>
            </w:r>
          </w:p>
          <w:p w:rsidR="007D09E1" w:rsidRPr="00BB4FDE" w:rsidRDefault="007D09E1" w:rsidP="0000635A">
            <w:pPr>
              <w:jc w:val="both"/>
              <w:rPr>
                <w:rFonts w:cstheme="minorHAnsi"/>
                <w:sz w:val="24"/>
              </w:rPr>
            </w:pPr>
            <w:r w:rsidRPr="00BB4FDE">
              <w:rPr>
                <w:rFonts w:cstheme="minorHAnsi"/>
                <w:sz w:val="24"/>
              </w:rPr>
              <w:t xml:space="preserve">Silnik samochodu powinien być zdolny do ciągłej pracy w czasie 4 godzin w normalnych warunkach pracy urządzeń, w czasie postoju pojazdu, bez </w:t>
            </w:r>
            <w:r>
              <w:rPr>
                <w:rFonts w:cstheme="minorHAnsi"/>
                <w:sz w:val="24"/>
              </w:rPr>
              <w:t xml:space="preserve">uzupełniania cieczy chłodzącej </w:t>
            </w:r>
            <w:r w:rsidRPr="00BB4FDE">
              <w:rPr>
                <w:rFonts w:cstheme="minorHAnsi"/>
                <w:sz w:val="24"/>
              </w:rPr>
              <w:t xml:space="preserve">i smarów. W tym czasie, w normalnej temperaturze eksploatacji, temperatura silnika i układu przeniesienia napędu nie powinny przekroczyć wartości </w:t>
            </w:r>
            <w:r w:rsidRPr="00BB4FDE">
              <w:rPr>
                <w:rFonts w:cstheme="minorHAnsi"/>
                <w:sz w:val="24"/>
              </w:rPr>
              <w:lastRenderedPageBreak/>
              <w:t>określonych przez producenta.</w:t>
            </w:r>
          </w:p>
          <w:p w:rsidR="007D09E1" w:rsidRPr="00BB4FDE" w:rsidRDefault="007D09E1" w:rsidP="0000635A">
            <w:pPr>
              <w:jc w:val="both"/>
              <w:rPr>
                <w:rFonts w:cstheme="minorHAnsi"/>
                <w:sz w:val="24"/>
              </w:rPr>
            </w:pPr>
            <w:r w:rsidRPr="00BB4FDE">
              <w:rPr>
                <w:rFonts w:cstheme="minorHAnsi"/>
                <w:sz w:val="24"/>
              </w:rPr>
              <w:t>Przystosowany do spalania biopaliw; najpóźniej w dniu odbioru należy - przedstawić stosowne zaświadczenie producenta silnika pojazdu.</w:t>
            </w:r>
          </w:p>
        </w:tc>
        <w:tc>
          <w:tcPr>
            <w:tcW w:w="6152" w:type="dxa"/>
            <w:tcBorders>
              <w:top w:val="single" w:sz="4" w:space="0" w:color="auto"/>
              <w:left w:val="single" w:sz="4" w:space="0" w:color="auto"/>
              <w:bottom w:val="single" w:sz="4" w:space="0" w:color="auto"/>
              <w:right w:val="single" w:sz="4" w:space="0" w:color="auto"/>
            </w:tcBorders>
          </w:tcPr>
          <w:p w:rsidR="007D09E1" w:rsidRPr="00BB4FDE"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lastRenderedPageBreak/>
              <w:t>2.3.4.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bookmarkStart w:id="5" w:name="_Toc37851467"/>
            <w:r w:rsidRPr="00D26E9A">
              <w:rPr>
                <w:rFonts w:cstheme="minorHAnsi"/>
                <w:sz w:val="24"/>
              </w:rPr>
              <w:t>Układ przeniesienia napędu.</w:t>
            </w:r>
            <w:bookmarkEnd w:id="5"/>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t>2.3.4.1.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r w:rsidRPr="00D26E9A">
              <w:rPr>
                <w:rFonts w:cstheme="minorHAnsi"/>
                <w:sz w:val="24"/>
              </w:rPr>
              <w:t>Układ napędowy 4 x 4 wyposażony w blokady mechanizmów różnicowych mostów napędowych . Skrzynia rozdzielcza z możliwością włączenia blokady między</w:t>
            </w:r>
            <w:r w:rsidR="00C17ED4">
              <w:rPr>
                <w:rFonts w:cstheme="minorHAnsi"/>
                <w:sz w:val="24"/>
              </w:rPr>
              <w:t>osiow</w:t>
            </w:r>
            <w:r w:rsidRPr="00D26E9A">
              <w:rPr>
                <w:rFonts w:cstheme="minorHAnsi"/>
                <w:sz w:val="24"/>
              </w:rPr>
              <w:t xml:space="preserve">ej. Należy zastosować skrzynię redukcyjną z możliwością wyboru przełożeń szosowych i terenowych. </w:t>
            </w:r>
          </w:p>
          <w:p w:rsidR="007D09E1" w:rsidRPr="00D26E9A" w:rsidRDefault="007D09E1" w:rsidP="0000635A">
            <w:pPr>
              <w:jc w:val="both"/>
              <w:rPr>
                <w:rFonts w:cstheme="minorHAnsi"/>
                <w:sz w:val="24"/>
              </w:rPr>
            </w:pPr>
            <w:r w:rsidRPr="00D26E9A">
              <w:rPr>
                <w:rFonts w:cstheme="minorHAnsi"/>
                <w:sz w:val="24"/>
              </w:rPr>
              <w:t xml:space="preserve">Skrzynia biegów dostosowana parametrami do oferowanego pojazdu z uwzględnieniem jego przeznaczenia. </w:t>
            </w:r>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t>2.3.5.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bookmarkStart w:id="6" w:name="_Toc36563560"/>
            <w:r w:rsidRPr="00D26E9A">
              <w:rPr>
                <w:rFonts w:cstheme="minorHAnsi"/>
                <w:sz w:val="24"/>
              </w:rPr>
              <w:t>Zawieszenie.</w:t>
            </w:r>
            <w:bookmarkEnd w:id="6"/>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t>2.3.5.1.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r w:rsidRPr="00D26E9A">
              <w:rPr>
                <w:rFonts w:cstheme="minorHAnsi"/>
                <w:sz w:val="24"/>
              </w:rPr>
              <w:t>Charakterystyka zawieszenia powinna być taka, aby mogło ono wytrzymywać stałe maksymalne dopuszczalne obciążenie bez uszkodzeń we wszystkich warunkach eksploatacji przewidzianych przez producenta.</w:t>
            </w:r>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t>2.3.6.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r w:rsidRPr="00D26E9A">
              <w:rPr>
                <w:rFonts w:cstheme="minorHAnsi"/>
                <w:sz w:val="24"/>
              </w:rPr>
              <w:t>Układ kierowniczy</w:t>
            </w:r>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t>2.3.6.1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r w:rsidRPr="00D26E9A">
              <w:rPr>
                <w:rFonts w:cstheme="minorHAnsi"/>
                <w:sz w:val="24"/>
              </w:rPr>
              <w:t>Układ kierowniczy samochodu ze wspomaganiem.</w:t>
            </w:r>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t>2.3.7.</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r w:rsidRPr="00D26E9A">
              <w:rPr>
                <w:rFonts w:cstheme="minorHAnsi"/>
                <w:sz w:val="24"/>
              </w:rPr>
              <w:t>Układ hamulcowy.</w:t>
            </w:r>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lastRenderedPageBreak/>
              <w:t>2.3.7.1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r w:rsidRPr="00D26E9A">
              <w:rPr>
                <w:rFonts w:cstheme="minorHAnsi"/>
                <w:sz w:val="24"/>
              </w:rPr>
              <w:t>Należy zastosować pneumatyczny lub hydropneumatyczny mechanizm uruchamiający hamulce wyposażony w system ABS, który powinien mieć konstrukcję, zapewniającą możliwość bezpiecznego wyjazdu samochodu w ciągu 60 s od chwili uruchomienia silnika, po 12 godzinnym postoju bez uzupełniania zbiorników powietrza.</w:t>
            </w:r>
          </w:p>
          <w:p w:rsidR="007D09E1" w:rsidRPr="00D26E9A" w:rsidRDefault="007D09E1" w:rsidP="0000635A">
            <w:pPr>
              <w:jc w:val="both"/>
              <w:rPr>
                <w:rFonts w:cstheme="minorHAnsi"/>
                <w:sz w:val="24"/>
              </w:rPr>
            </w:pPr>
            <w:r w:rsidRPr="00D26E9A">
              <w:rPr>
                <w:rFonts w:cstheme="minorHAnsi"/>
                <w:sz w:val="24"/>
              </w:rPr>
              <w:t>Należy zastosować również instalację z zaworem zwrotnym, zakończoną szybkozłączem umieszczonym w pobliżu drzwi kierowcy, do uzupełnienia powietrza w układzie pneumatycznym z zewnętrznego źródła. Szybkozłącze to musi być umieszczone w bezpośrednim sąsiedztwie gniazda do podłączenia zewnętrznego źródła ładowania akumulatorów.</w:t>
            </w:r>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t>2.3.7.2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r w:rsidRPr="00D26E9A">
              <w:rPr>
                <w:rFonts w:cstheme="minorHAnsi"/>
                <w:sz w:val="24"/>
              </w:rPr>
              <w:t>System ABS wyłączany automatycznie po przełączeniu skrzyni rozdzielczej w pozycję biegów terenowych i automatycznie włączany przy powrocie do pozycji biegów szosowych.</w:t>
            </w:r>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t>2.3.8.</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r w:rsidRPr="00D26E9A">
              <w:rPr>
                <w:rFonts w:cstheme="minorHAnsi"/>
                <w:sz w:val="24"/>
              </w:rPr>
              <w:t>Koła i ogumienie</w:t>
            </w:r>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t>2.3.8.1.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r w:rsidRPr="00D26E9A">
              <w:rPr>
                <w:rFonts w:cstheme="minorHAnsi"/>
                <w:sz w:val="24"/>
              </w:rPr>
              <w:t>Pojazd powinien posiadać ogumienie pneumatyczne, bezdętkowe o nośności dostosowanej do nacisku koła oraz dostosowane do maksymalnej prędkości pojazdu.</w:t>
            </w:r>
          </w:p>
          <w:p w:rsidR="007D09E1" w:rsidRPr="00D26E9A" w:rsidRDefault="007D09E1" w:rsidP="0000635A">
            <w:pPr>
              <w:jc w:val="both"/>
              <w:rPr>
                <w:rFonts w:cstheme="minorHAnsi"/>
                <w:sz w:val="24"/>
              </w:rPr>
            </w:pPr>
            <w:r w:rsidRPr="00D26E9A">
              <w:rPr>
                <w:rFonts w:cstheme="minorHAnsi"/>
                <w:sz w:val="24"/>
              </w:rPr>
              <w:t>Na obu osiach koła pojedyncze.</w:t>
            </w:r>
          </w:p>
          <w:p w:rsidR="007D09E1" w:rsidRPr="00D26E9A" w:rsidRDefault="007D09E1" w:rsidP="0000635A">
            <w:pPr>
              <w:jc w:val="both"/>
              <w:rPr>
                <w:rFonts w:cstheme="minorHAnsi"/>
                <w:sz w:val="24"/>
              </w:rPr>
            </w:pPr>
            <w:r w:rsidRPr="00D26E9A">
              <w:rPr>
                <w:rFonts w:cstheme="minorHAnsi"/>
                <w:sz w:val="24"/>
              </w:rPr>
              <w:t>Ciśnienie w ogumieniu powinno być zgodne z zaleceniami wytwórcy dla danej opony i obciążenia pojazdu.</w:t>
            </w:r>
          </w:p>
          <w:p w:rsidR="007D09E1" w:rsidRPr="00D26E9A" w:rsidRDefault="007D09E1" w:rsidP="0000635A">
            <w:pPr>
              <w:jc w:val="both"/>
              <w:rPr>
                <w:rFonts w:cstheme="minorHAnsi"/>
                <w:sz w:val="24"/>
              </w:rPr>
            </w:pPr>
            <w:r w:rsidRPr="00D26E9A">
              <w:rPr>
                <w:rFonts w:cstheme="minorHAnsi"/>
                <w:sz w:val="24"/>
              </w:rPr>
              <w:lastRenderedPageBreak/>
              <w:t>Powinna istnieć możliwość wyposażenia wszystkich kół w różne typy ogumienia oraz zainstalowania urządzeń przeciwpoślizgowych np. łańcuchów.</w:t>
            </w:r>
          </w:p>
          <w:p w:rsidR="007D09E1" w:rsidRPr="00D26E9A" w:rsidRDefault="007D09E1" w:rsidP="0000635A">
            <w:pPr>
              <w:jc w:val="both"/>
              <w:rPr>
                <w:rFonts w:cstheme="minorHAnsi"/>
                <w:sz w:val="24"/>
              </w:rPr>
            </w:pPr>
            <w:r w:rsidRPr="00D26E9A">
              <w:rPr>
                <w:rFonts w:cstheme="minorHAnsi"/>
                <w:sz w:val="24"/>
              </w:rPr>
              <w:t>Pojazd należy wyposażyć w opony z bieżnikiem uniwersalnym, wielosezonowe.</w:t>
            </w:r>
          </w:p>
          <w:p w:rsidR="007D09E1" w:rsidRPr="00D26E9A" w:rsidRDefault="007D09E1" w:rsidP="0000635A">
            <w:pPr>
              <w:jc w:val="both"/>
              <w:rPr>
                <w:rFonts w:cstheme="minorHAnsi"/>
                <w:sz w:val="24"/>
              </w:rPr>
            </w:pPr>
            <w:r w:rsidRPr="00D26E9A">
              <w:rPr>
                <w:rFonts w:cstheme="minorHAnsi"/>
                <w:sz w:val="24"/>
              </w:rPr>
              <w:t xml:space="preserve">Wartości nominalne ciśnienia w ogumieniu powinny być trwale umieszczone nad kołami. </w:t>
            </w:r>
          </w:p>
          <w:p w:rsidR="007D09E1" w:rsidRPr="00D26E9A" w:rsidRDefault="007D09E1" w:rsidP="0000635A">
            <w:pPr>
              <w:jc w:val="both"/>
              <w:rPr>
                <w:rFonts w:cstheme="minorHAnsi"/>
                <w:sz w:val="24"/>
              </w:rPr>
            </w:pPr>
            <w:r w:rsidRPr="00D26E9A">
              <w:rPr>
                <w:rFonts w:cstheme="minorHAnsi"/>
                <w:sz w:val="24"/>
              </w:rPr>
              <w:t>Powinna istnieć możliwość pompowania i sprawdzania ciśnienia w kołach na postoju, z wykorzystaniem wyposażenia zamontowanego lub przewożonego na samochodzie; pojazd należy wyposażyć w zestaw do pompowania i sprawdzania ciśnienia w kołach.</w:t>
            </w:r>
          </w:p>
          <w:p w:rsidR="007D09E1" w:rsidRPr="00D26E9A" w:rsidRDefault="007D09E1" w:rsidP="00C704C7">
            <w:pPr>
              <w:jc w:val="both"/>
              <w:rPr>
                <w:rFonts w:cstheme="minorHAnsi"/>
                <w:sz w:val="24"/>
              </w:rPr>
            </w:pPr>
            <w:r w:rsidRPr="00D26E9A">
              <w:rPr>
                <w:rFonts w:cstheme="minorHAnsi"/>
                <w:sz w:val="24"/>
              </w:rPr>
              <w:t>Pełnowymiarowe koło zapasowe</w:t>
            </w:r>
            <w:r w:rsidR="00C704C7">
              <w:rPr>
                <w:rFonts w:cstheme="minorHAnsi"/>
                <w:sz w:val="24"/>
              </w:rPr>
              <w:t>.</w:t>
            </w:r>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lastRenderedPageBreak/>
              <w:t>2.3.9.</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bookmarkStart w:id="7" w:name="_Toc36563564"/>
            <w:r w:rsidRPr="00D26E9A">
              <w:rPr>
                <w:rFonts w:cstheme="minorHAnsi"/>
                <w:sz w:val="24"/>
              </w:rPr>
              <w:t>Mechanizmy napędowe i przystawka dodatkowego odbioru mocy.</w:t>
            </w:r>
            <w:bookmarkEnd w:id="7"/>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t>2.3.9.1.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r w:rsidRPr="00D26E9A">
              <w:rPr>
                <w:rFonts w:cstheme="minorHAnsi"/>
                <w:sz w:val="24"/>
              </w:rPr>
              <w:t>Jakiekolwiek mechanizmy napędowe, z którymi możliwy jest kontakt personelu podczas obsługi samochodu i urządzeń zamontowanych na stałe, powinny być wyposażone w osłony ochronne.</w:t>
            </w:r>
          </w:p>
          <w:p w:rsidR="007D09E1" w:rsidRPr="00D26E9A" w:rsidRDefault="007D09E1" w:rsidP="0000635A">
            <w:pPr>
              <w:jc w:val="both"/>
              <w:rPr>
                <w:rFonts w:cstheme="minorHAnsi"/>
                <w:sz w:val="24"/>
              </w:rPr>
            </w:pPr>
            <w:r w:rsidRPr="00D26E9A">
              <w:rPr>
                <w:rFonts w:cstheme="minorHAnsi"/>
                <w:sz w:val="24"/>
              </w:rPr>
              <w:t xml:space="preserve">Samochód przeznaczony do pracy z przystawką dodatkowego odbioru mocy tylko w czasie postoju powinien być wyposażony w system uniemożliwiający przypadkowe ruszenie pojazdem przy załączonej przystawce. </w:t>
            </w:r>
          </w:p>
          <w:p w:rsidR="007D09E1" w:rsidRPr="00D26E9A" w:rsidRDefault="007D09E1" w:rsidP="0000635A">
            <w:pPr>
              <w:jc w:val="both"/>
              <w:rPr>
                <w:rFonts w:cstheme="minorHAnsi"/>
                <w:sz w:val="24"/>
              </w:rPr>
            </w:pPr>
            <w:r w:rsidRPr="00D26E9A">
              <w:rPr>
                <w:rFonts w:cstheme="minorHAnsi"/>
                <w:sz w:val="24"/>
              </w:rPr>
              <w:t xml:space="preserve">Dla samochodu przeznaczonego do pracy z przystawką </w:t>
            </w:r>
            <w:r w:rsidRPr="00D26E9A">
              <w:rPr>
                <w:rFonts w:cstheme="minorHAnsi"/>
                <w:sz w:val="24"/>
              </w:rPr>
              <w:lastRenderedPageBreak/>
              <w:t>dodatkowego odbioru mocy w czasie jazdy lub postoju, ruszenie pojazdem powinno wymagać świadomego dodatkowego działania kierowcy lub powinien on być informowany, że przystawka jest załączona.</w:t>
            </w:r>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lastRenderedPageBreak/>
              <w:t>2.3.10.</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r w:rsidRPr="00D26E9A">
              <w:rPr>
                <w:rFonts w:cstheme="minorHAnsi"/>
                <w:sz w:val="24"/>
              </w:rPr>
              <w:t>Układ wydechowy.</w:t>
            </w:r>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t>2.3.10.1.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r w:rsidRPr="00D26E9A">
              <w:rPr>
                <w:rFonts w:cstheme="minorHAnsi"/>
                <w:sz w:val="24"/>
              </w:rPr>
              <w:t>Układ wydechowy powinien być tak zaprojektowany, aby w czasie normalnej pracy kierowcy i załogi zapewnić ochronę przed oparzeniami i działaniem gazów spalinowych.</w:t>
            </w:r>
          </w:p>
          <w:p w:rsidR="007D09E1" w:rsidRPr="00D26E9A" w:rsidRDefault="007D09E1" w:rsidP="0000635A">
            <w:pPr>
              <w:jc w:val="both"/>
              <w:rPr>
                <w:rFonts w:cstheme="minorHAnsi"/>
                <w:sz w:val="24"/>
              </w:rPr>
            </w:pPr>
            <w:r w:rsidRPr="00D26E9A">
              <w:rPr>
                <w:rFonts w:cstheme="minorHAnsi"/>
                <w:sz w:val="24"/>
              </w:rPr>
              <w:t>Temperatura łatwo dostępnych elementów układu wydechowego nie powinna przekroczyć 63°C. Jeżeli w odległości do 150 mm od układu wydechowego znajdują się urządzenia sterujące, rury plastikowe, przewody elektryczne, koło zapasowe itp., to należy stosować osłony ciepłochronne. Układ wydechowy powinien być tak zaprojektowany, aby nie wyrzucał gorących iskier. Gorące części układu wydechowego powinny być osłonięte przed przypadkowym kontaktem z roślinnością.</w:t>
            </w:r>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t>2.3.11.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r w:rsidRPr="00D26E9A">
              <w:rPr>
                <w:rFonts w:cstheme="minorHAnsi"/>
                <w:sz w:val="24"/>
              </w:rPr>
              <w:t>Zbiornik paliwa i zasięg pojazdu.</w:t>
            </w:r>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t>2.3.11.1.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r w:rsidRPr="00D26E9A">
              <w:rPr>
                <w:rFonts w:cstheme="minorHAnsi"/>
                <w:sz w:val="24"/>
              </w:rPr>
              <w:t>Pojemność zbiornika paliwa powinna zapewnić możliwość:</w:t>
            </w:r>
          </w:p>
          <w:p w:rsidR="007D09E1" w:rsidRPr="00D26E9A" w:rsidRDefault="007D09E1" w:rsidP="0000635A">
            <w:pPr>
              <w:jc w:val="both"/>
              <w:rPr>
                <w:rFonts w:cstheme="minorHAnsi"/>
                <w:sz w:val="24"/>
              </w:rPr>
            </w:pPr>
            <w:r w:rsidRPr="00D26E9A">
              <w:rPr>
                <w:rFonts w:ascii="Arial" w:hAnsi="Arial" w:cs="Arial"/>
                <w:sz w:val="24"/>
              </w:rPr>
              <w:t>▪</w:t>
            </w:r>
            <w:r w:rsidRPr="00D26E9A">
              <w:rPr>
                <w:rFonts w:cstheme="minorHAnsi"/>
                <w:sz w:val="24"/>
              </w:rPr>
              <w:t xml:space="preserve"> przejechania w warunkach szosowych z obciążeniem równym całkowitej masy rzeczywistej co najmniej 300 km bez konieczności uzupełniania paliwa,</w:t>
            </w:r>
          </w:p>
          <w:p w:rsidR="007D09E1" w:rsidRPr="00D26E9A" w:rsidRDefault="007D09E1" w:rsidP="0000635A">
            <w:pPr>
              <w:jc w:val="both"/>
              <w:rPr>
                <w:rFonts w:cstheme="minorHAnsi"/>
                <w:sz w:val="24"/>
              </w:rPr>
            </w:pPr>
            <w:r w:rsidRPr="00D26E9A">
              <w:rPr>
                <w:rFonts w:ascii="Arial" w:hAnsi="Arial" w:cs="Arial"/>
                <w:sz w:val="24"/>
              </w:rPr>
              <w:t>▪</w:t>
            </w:r>
            <w:r w:rsidRPr="00D26E9A">
              <w:rPr>
                <w:rFonts w:cstheme="minorHAnsi"/>
                <w:sz w:val="24"/>
              </w:rPr>
              <w:t xml:space="preserve"> napędu wyposażenia, przez 4 godziny w normalnych warunkach </w:t>
            </w:r>
            <w:r w:rsidRPr="00D26E9A">
              <w:rPr>
                <w:rFonts w:cstheme="minorHAnsi"/>
                <w:sz w:val="24"/>
              </w:rPr>
              <w:lastRenderedPageBreak/>
              <w:t>pracy, urządzeń napędzanych przez silnik pojazdu.</w:t>
            </w:r>
          </w:p>
          <w:p w:rsidR="007D09E1" w:rsidRPr="00D26E9A" w:rsidRDefault="007D09E1" w:rsidP="0000635A">
            <w:pPr>
              <w:jc w:val="both"/>
              <w:rPr>
                <w:rFonts w:cstheme="minorHAnsi"/>
                <w:sz w:val="24"/>
              </w:rPr>
            </w:pPr>
            <w:r w:rsidRPr="00D26E9A">
              <w:rPr>
                <w:rFonts w:cstheme="minorHAnsi"/>
                <w:sz w:val="24"/>
              </w:rPr>
              <w:t>Wlew zbiornika paliwa powinien być przystosowany do współpracy ze standardowym sprzętem do napełniania (np. kanistry, końcówki wlewowe dystrybutorów).</w:t>
            </w:r>
          </w:p>
          <w:p w:rsidR="007D09E1" w:rsidRPr="00D26E9A" w:rsidRDefault="007D09E1" w:rsidP="0000635A">
            <w:pPr>
              <w:jc w:val="both"/>
              <w:rPr>
                <w:rFonts w:cstheme="minorHAnsi"/>
                <w:sz w:val="24"/>
              </w:rPr>
            </w:pPr>
            <w:r w:rsidRPr="00D26E9A">
              <w:rPr>
                <w:rFonts w:cstheme="minorHAnsi"/>
                <w:sz w:val="24"/>
              </w:rPr>
              <w:t>Korek wlewu paliwa powinien być przymocowany do pojazdu (zabezpieczony przed zgubieniem).</w:t>
            </w:r>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lastRenderedPageBreak/>
              <w:t>2.3.12.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bookmarkStart w:id="8" w:name="_Toc36563566"/>
            <w:r w:rsidRPr="00D26E9A">
              <w:rPr>
                <w:rFonts w:cstheme="minorHAnsi"/>
                <w:sz w:val="24"/>
              </w:rPr>
              <w:t>Urządzenia holownicze.</w:t>
            </w:r>
            <w:bookmarkEnd w:id="8"/>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t>2.3.12.1.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r w:rsidRPr="00D26E9A">
              <w:rPr>
                <w:rFonts w:cstheme="minorHAnsi"/>
                <w:sz w:val="24"/>
              </w:rPr>
              <w:t>Hak holowniczy.</w:t>
            </w:r>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t>2.3.12.1.1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r w:rsidRPr="00D26E9A">
              <w:rPr>
                <w:rFonts w:cstheme="minorHAnsi"/>
                <w:sz w:val="24"/>
              </w:rPr>
              <w:t>Pojazd należy wyposażyć w hak holowniczy automat</w:t>
            </w:r>
            <w:r w:rsidR="00BB2B4D">
              <w:rPr>
                <w:rFonts w:cstheme="minorHAnsi"/>
                <w:sz w:val="24"/>
              </w:rPr>
              <w:t xml:space="preserve">yczny, posiadający homologację </w:t>
            </w:r>
            <w:r w:rsidRPr="00D26E9A">
              <w:rPr>
                <w:rFonts w:cstheme="minorHAnsi"/>
                <w:sz w:val="24"/>
              </w:rPr>
              <w:t>lub znak bezpieczeństwa. Wielkość haka musi być dostosowana do masy całkowitej pojazdu i umożliwiać holowanie przyczep o dopuszczalnej masie całkowitej, co najmniej 6 t.</w:t>
            </w:r>
            <w:r>
              <w:rPr>
                <w:rFonts w:cstheme="minorHAnsi"/>
                <w:sz w:val="24"/>
              </w:rPr>
              <w:t xml:space="preserve"> </w:t>
            </w:r>
            <w:r w:rsidRPr="00D26E9A">
              <w:rPr>
                <w:rFonts w:cstheme="minorHAnsi"/>
                <w:sz w:val="24"/>
              </w:rPr>
              <w:t>W bezpośrednim sąsiedztwie haka należy umieścić trwale wykonaną informację dotyczącą dopuszczalnej masy przyczepy oraz niezbędne gniazda elektryczne i pneumatyczne przystosowane do podłączenia instalacji przyczepy.</w:t>
            </w:r>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t>2.3.12.2.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r w:rsidRPr="00D26E9A">
              <w:rPr>
                <w:rFonts w:cstheme="minorHAnsi"/>
                <w:sz w:val="24"/>
              </w:rPr>
              <w:t>Zaczepy do holowania awaryjnego.</w:t>
            </w:r>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t>2.3.12.2.1.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r w:rsidRPr="00D26E9A">
              <w:rPr>
                <w:rFonts w:cstheme="minorHAnsi"/>
                <w:sz w:val="24"/>
              </w:rPr>
              <w:t xml:space="preserve">Pojazd powinien posiadać urządzenia (zaczepy) holownicze po dwa z przodu i z tyłu umożliwiające odholowanie pojazdu. Każdy zaczep musi wytrzymać obciążenie minimum 100 </w:t>
            </w:r>
            <w:proofErr w:type="spellStart"/>
            <w:r w:rsidRPr="00D26E9A">
              <w:rPr>
                <w:rFonts w:cstheme="minorHAnsi"/>
                <w:sz w:val="24"/>
              </w:rPr>
              <w:t>kN</w:t>
            </w:r>
            <w:proofErr w:type="spellEnd"/>
            <w:r w:rsidRPr="00D26E9A">
              <w:rPr>
                <w:rFonts w:cstheme="minorHAnsi"/>
                <w:sz w:val="24"/>
              </w:rPr>
              <w:t xml:space="preserve"> oraz wytrzymywać siłę zarówno ciągnącą jak i ściskającą.</w:t>
            </w:r>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lastRenderedPageBreak/>
              <w:t>2.3.13.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bookmarkStart w:id="9" w:name="_Toc36563567"/>
            <w:r w:rsidRPr="00D26E9A">
              <w:rPr>
                <w:rFonts w:cstheme="minorHAnsi"/>
                <w:sz w:val="24"/>
              </w:rPr>
              <w:t>Instalacja elektryczna.</w:t>
            </w:r>
            <w:bookmarkEnd w:id="9"/>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rPr>
                <w:rFonts w:cstheme="minorHAnsi"/>
                <w:sz w:val="24"/>
              </w:rPr>
            </w:pPr>
            <w:r w:rsidRPr="00D26E9A">
              <w:rPr>
                <w:rFonts w:cstheme="minorHAnsi"/>
                <w:sz w:val="24"/>
              </w:rPr>
              <w:t>2.3.13.1.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D26E9A" w:rsidRDefault="007D09E1" w:rsidP="0000635A">
            <w:pPr>
              <w:jc w:val="both"/>
              <w:rPr>
                <w:rFonts w:cstheme="minorHAnsi"/>
                <w:sz w:val="24"/>
              </w:rPr>
            </w:pPr>
            <w:r w:rsidRPr="00D26E9A">
              <w:rPr>
                <w:rFonts w:cstheme="minorHAnsi"/>
                <w:sz w:val="24"/>
              </w:rPr>
              <w:t>Alternator.</w:t>
            </w:r>
          </w:p>
        </w:tc>
        <w:tc>
          <w:tcPr>
            <w:tcW w:w="6152" w:type="dxa"/>
            <w:tcBorders>
              <w:top w:val="single" w:sz="4" w:space="0" w:color="auto"/>
              <w:left w:val="single" w:sz="4" w:space="0" w:color="auto"/>
              <w:bottom w:val="single" w:sz="4" w:space="0" w:color="auto"/>
              <w:right w:val="single" w:sz="4" w:space="0" w:color="auto"/>
            </w:tcBorders>
          </w:tcPr>
          <w:p w:rsidR="007D09E1" w:rsidRPr="00D26E9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2.3.13.1.1.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Samochód powinien być wyposażony w alternator o mocy potrzebnej do zasilania instalacji elektrycznej pojazdu włącznie z urządzeniami sygnalizacji ostrzegawczej.</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2.3.13.2.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Układ doładowywania akumulatorów.</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2.3.13.2.1.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Pojazd powinien być wyposażony w integralny układ do ładowania akumulatorów z zewnętrznego źródła zasilanego prądem stałym o napięciu 24 V. Gniazdo przyłączeniowe powinno być umieszczone po lewej stronie. W kabinie, w miejscu widocznym dla kierowcy należy zastosować sygnalizację podłączenia do zewnętrznego źródła. Ładowanie akumulatorów powinno odbywać się przy zamkniętych drzwiach pojazdu.</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2.3.13.3.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Oświetlenie zewnętrzne i urządzenia sygnalizacyjno – ostrzegawcze.</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2.3.13.3.1.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Samochód powinien być wyposażony w urządzenia sygnalizacyjno – ostrzegawcze świetlne</w:t>
            </w:r>
            <w:r>
              <w:rPr>
                <w:rFonts w:cstheme="minorHAnsi"/>
                <w:sz w:val="24"/>
              </w:rPr>
              <w:t xml:space="preserve"> </w:t>
            </w:r>
            <w:r w:rsidRPr="0000635A">
              <w:rPr>
                <w:rFonts w:cstheme="minorHAnsi"/>
                <w:sz w:val="24"/>
              </w:rPr>
              <w:t>i dźwiękowe oraz powinien posiadać światła zewnętrzne zgodnie z wymaganiami odrębnych przepisów krajowych.</w:t>
            </w:r>
          </w:p>
          <w:p w:rsidR="007D09E1" w:rsidRPr="0000635A" w:rsidRDefault="007D09E1" w:rsidP="0000635A">
            <w:pPr>
              <w:jc w:val="both"/>
              <w:rPr>
                <w:rFonts w:cstheme="minorHAnsi"/>
                <w:sz w:val="24"/>
              </w:rPr>
            </w:pPr>
            <w:r w:rsidRPr="0000635A">
              <w:rPr>
                <w:rFonts w:cstheme="minorHAnsi"/>
                <w:sz w:val="24"/>
              </w:rPr>
              <w:t>Pojazd należy wyposażyć w przednie światła przeciwmgielne.</w:t>
            </w:r>
          </w:p>
          <w:p w:rsidR="007D09E1" w:rsidRPr="0000635A" w:rsidRDefault="007D09E1" w:rsidP="0000635A">
            <w:pPr>
              <w:jc w:val="both"/>
              <w:rPr>
                <w:rFonts w:cstheme="minorHAnsi"/>
                <w:sz w:val="24"/>
              </w:rPr>
            </w:pPr>
            <w:r w:rsidRPr="0000635A">
              <w:rPr>
                <w:rFonts w:cstheme="minorHAnsi"/>
                <w:sz w:val="24"/>
              </w:rPr>
              <w:t xml:space="preserve">Pojazd ma być wyposażony w sygnalizację świetlną i dźwiękową </w:t>
            </w:r>
            <w:r w:rsidRPr="0000635A">
              <w:rPr>
                <w:rFonts w:cstheme="minorHAnsi"/>
                <w:sz w:val="24"/>
              </w:rPr>
              <w:lastRenderedPageBreak/>
              <w:t xml:space="preserve">włączonego biegu wstecznego (jako sygnalizację świetlną dopuszcza się światło cofania). Dźwiękowy sygnał ostrzegawczy powinien mieć natężenie minimum 80 </w:t>
            </w:r>
            <w:proofErr w:type="spellStart"/>
            <w:r w:rsidRPr="0000635A">
              <w:rPr>
                <w:rFonts w:cstheme="minorHAnsi"/>
                <w:sz w:val="24"/>
              </w:rPr>
              <w:t>dB</w:t>
            </w:r>
            <w:proofErr w:type="spellEnd"/>
            <w:r w:rsidRPr="0000635A">
              <w:rPr>
                <w:rFonts w:cstheme="minorHAnsi"/>
                <w:sz w:val="24"/>
              </w:rPr>
              <w:t xml:space="preserve"> (A) i być przerywany lub modulowany. </w:t>
            </w:r>
          </w:p>
          <w:p w:rsidR="007D09E1" w:rsidRPr="0000635A" w:rsidRDefault="007D09E1" w:rsidP="0000635A">
            <w:pPr>
              <w:jc w:val="both"/>
              <w:rPr>
                <w:rFonts w:cstheme="minorHAnsi"/>
                <w:sz w:val="24"/>
              </w:rPr>
            </w:pPr>
            <w:r w:rsidRPr="0000635A">
              <w:rPr>
                <w:rFonts w:cstheme="minorHAnsi"/>
                <w:sz w:val="24"/>
              </w:rPr>
              <w:t>Pojazd powinien być wyposażony w dodatkowy sygnał dźwiękowy – pneumatyczny, włączany dodatkowym włącznikiem dostępnym, co najmniej z miejsca kierowcy.</w:t>
            </w:r>
          </w:p>
          <w:p w:rsidR="007D09E1" w:rsidRPr="0000635A" w:rsidRDefault="007D09E1" w:rsidP="0000635A">
            <w:pPr>
              <w:jc w:val="both"/>
              <w:rPr>
                <w:rFonts w:cstheme="minorHAnsi"/>
                <w:sz w:val="24"/>
              </w:rPr>
            </w:pPr>
            <w:r w:rsidRPr="0000635A">
              <w:rPr>
                <w:rFonts w:cstheme="minorHAnsi"/>
                <w:sz w:val="24"/>
              </w:rPr>
              <w:t>Pojazd musi być wyposażony w urządzenie sygnalizacyjno-ostrzegawcze i świetlne stanowiące elementy pojazdu uprzywilejowanego:</w:t>
            </w:r>
          </w:p>
          <w:p w:rsidR="007D09E1" w:rsidRPr="0000635A" w:rsidRDefault="007D09E1" w:rsidP="00F851B4">
            <w:pPr>
              <w:pStyle w:val="Akapitzlist"/>
              <w:numPr>
                <w:ilvl w:val="0"/>
                <w:numId w:val="29"/>
              </w:numPr>
              <w:spacing w:after="0"/>
              <w:jc w:val="both"/>
              <w:rPr>
                <w:rFonts w:cstheme="minorHAnsi"/>
                <w:sz w:val="24"/>
              </w:rPr>
            </w:pPr>
            <w:r w:rsidRPr="0000635A">
              <w:rPr>
                <w:rFonts w:cstheme="minorHAnsi"/>
                <w:sz w:val="24"/>
              </w:rPr>
              <w:t xml:space="preserve">dwie lampy błyskowe na kabinie i dwie lampy błyskowe z tyłu pojazdu po lewej i prawej stronie - kolor niebieski, na przedniej płaszczyźnie zamontować, co najmniej 2 dodatkowe lampy ostrzegawcze niebieskie (miejskie). Dodatkowe lampy ostrzegawcze miejskie muszą być włączane-wyłączane oddzielnym włącznikiem, a ich działanie musi być zależne od włączenia głównych lamp błyskowych zamontowanych na dachu. Wszystkie zastosowane lampy błyskowe powinny być w technologii LED. Włączanie świateł błyskowych powinno być niezależne od położenia urządzenia umożliwiającego pracę silnika oraz </w:t>
            </w:r>
            <w:r w:rsidRPr="0000635A">
              <w:rPr>
                <w:rFonts w:cstheme="minorHAnsi"/>
                <w:sz w:val="24"/>
              </w:rPr>
              <w:br/>
              <w:t xml:space="preserve">od włączenia sygnałów dźwiękowych. </w:t>
            </w:r>
          </w:p>
          <w:p w:rsidR="007D09E1" w:rsidRPr="0000635A" w:rsidRDefault="007D09E1" w:rsidP="00F851B4">
            <w:pPr>
              <w:pStyle w:val="Akapitzlist"/>
              <w:numPr>
                <w:ilvl w:val="0"/>
                <w:numId w:val="29"/>
              </w:numPr>
              <w:spacing w:after="0"/>
              <w:jc w:val="both"/>
              <w:rPr>
                <w:rFonts w:cstheme="minorHAnsi"/>
                <w:sz w:val="24"/>
              </w:rPr>
            </w:pPr>
            <w:r w:rsidRPr="0000635A">
              <w:rPr>
                <w:rFonts w:cstheme="minorHAnsi"/>
                <w:sz w:val="24"/>
              </w:rPr>
              <w:t>nad żaluzją skrytki autopompy, na ścianie zabudowy zamontowana „fala świetlna” złożona z lamp diodowych.</w:t>
            </w:r>
          </w:p>
          <w:p w:rsidR="007D09E1" w:rsidRPr="0000635A" w:rsidRDefault="007D09E1" w:rsidP="00F851B4">
            <w:pPr>
              <w:pStyle w:val="Akapitzlist"/>
              <w:numPr>
                <w:ilvl w:val="0"/>
                <w:numId w:val="29"/>
              </w:numPr>
              <w:spacing w:after="0"/>
              <w:jc w:val="both"/>
              <w:rPr>
                <w:rFonts w:cstheme="minorHAnsi"/>
                <w:sz w:val="24"/>
              </w:rPr>
            </w:pPr>
            <w:r w:rsidRPr="0000635A">
              <w:rPr>
                <w:rFonts w:cstheme="minorHAnsi"/>
                <w:sz w:val="24"/>
              </w:rPr>
              <w:lastRenderedPageBreak/>
              <w:t xml:space="preserve">urządzenie akustyczne musi wytwarzać, co najmniej sygnały ostrzegawcze dwutonowe o zmiennym brzmieniu (ilość minimum 3), o głośności minimum 96 </w:t>
            </w:r>
            <w:proofErr w:type="spellStart"/>
            <w:r w:rsidRPr="0000635A">
              <w:rPr>
                <w:rFonts w:cstheme="minorHAnsi"/>
                <w:sz w:val="24"/>
              </w:rPr>
              <w:t>dB</w:t>
            </w:r>
            <w:proofErr w:type="spellEnd"/>
            <w:r w:rsidRPr="0000635A">
              <w:rPr>
                <w:rFonts w:cstheme="minorHAnsi"/>
                <w:sz w:val="24"/>
              </w:rPr>
              <w:t xml:space="preserve">. Fale dźwiękowe powinny być wysyłane, co najmniej do przodu, a oś ich rozchodzenia powinna być równoległa do podłużnej osi symetrii pojazdu; dopuszcza się odchylenie od tego kierunku nie większe niż 15o. Włączanie urządzenia akustycznego powinno być zależne od włączenia ostrzegawczych sygnałów dźwiękowych, - należy także zainstalować zespół nadawczo – </w:t>
            </w:r>
            <w:proofErr w:type="spellStart"/>
            <w:r w:rsidRPr="0000635A">
              <w:rPr>
                <w:rFonts w:cstheme="minorHAnsi"/>
                <w:sz w:val="24"/>
              </w:rPr>
              <w:t>rozgłośnieniowy</w:t>
            </w:r>
            <w:proofErr w:type="spellEnd"/>
            <w:r w:rsidRPr="0000635A">
              <w:rPr>
                <w:rFonts w:cstheme="minorHAnsi"/>
                <w:sz w:val="24"/>
              </w:rPr>
              <w:t>, umożliwiający przekazywanie komunikatów przez osobę znajdującą się we wnętrzu pojazdu słyszalnych na zewnątrz w odległości minimum 20 metrów. Wymaganie powyższe można uznać za spełnione w przypadku zastosowania zewnętrznego głośnika wraz z zespołem nadawczym (mikrofonem) i wzmacniaczem sygnału lub porównywalne urządzenie.</w:t>
            </w:r>
          </w:p>
          <w:p w:rsidR="007D09E1" w:rsidRPr="0000635A" w:rsidRDefault="007D09E1" w:rsidP="00F851B4">
            <w:pPr>
              <w:pStyle w:val="Akapitzlist"/>
              <w:numPr>
                <w:ilvl w:val="0"/>
                <w:numId w:val="29"/>
              </w:numPr>
              <w:spacing w:after="0"/>
              <w:jc w:val="both"/>
              <w:rPr>
                <w:rFonts w:cstheme="minorHAnsi"/>
                <w:sz w:val="24"/>
              </w:rPr>
            </w:pPr>
            <w:r w:rsidRPr="0000635A">
              <w:rPr>
                <w:rFonts w:cstheme="minorHAnsi"/>
                <w:sz w:val="24"/>
              </w:rPr>
              <w:t>Wszystkie lampy zabezpieczone przed uszkodzeniem mechanicznym np. przez gałęzie drzew.</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lastRenderedPageBreak/>
              <w:t>2.3.13.4.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Wyłącznik główny.</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2.3.13.4.1.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 xml:space="preserve">Pojazd powinien być wyposażony w główny wyłącznik, umożliwiający odłączenie akumulatora od wszystkich systemów elektrycznych (z wyjątkiem tych, które wymagają stałego zasilania). Należy zastosować układ zabezpieczający możliwość uruchomienia silnika; jego działanie powinno powodować odłączanie wszelkich odbiorników prądu w przypadku spadku napięcia w instalacji </w:t>
            </w:r>
            <w:r w:rsidRPr="0000635A">
              <w:rPr>
                <w:rFonts w:cstheme="minorHAnsi"/>
                <w:sz w:val="24"/>
              </w:rPr>
              <w:lastRenderedPageBreak/>
              <w:t>elektrycznej do wartości niezbędnej do uruchomienia silnika pojazdu.</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lastRenderedPageBreak/>
              <w:t>2.3.13.4.2.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Wyłącznik główny powinien znajdować się w zasięgu kierowcy.</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2.3.13.5.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Zabezpieczenie urządzenia grzewczego.</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2.3.13.6.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Układ elektryczny niezależnego urządzenia grzewczego kabiny powinien posiadać oddzielny bezpiecznik, umieszczony w łatwo dostępnym miejscu.</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bookmarkStart w:id="10" w:name="_Toc36563568"/>
            <w:r w:rsidRPr="0000635A">
              <w:rPr>
                <w:rFonts w:cstheme="minorHAnsi"/>
                <w:sz w:val="24"/>
              </w:rPr>
              <w:t>Kabina pojazdu.</w:t>
            </w:r>
            <w:bookmarkEnd w:id="10"/>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Konstrukcja</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2.3.14.1.1.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 xml:space="preserve">Kabina fabrycznie jednomodułowa, 4 drzwiowa i z 6 miejscami do siedzenia.(1+1+4). Siedzenia przodem do kierunku jazdy. </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2.3.14.1.2.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Powierzchnia podłogi kabiny w wykonaniu antypoślizgowym i łatwo</w:t>
            </w:r>
            <w:r w:rsidR="00E26367">
              <w:rPr>
                <w:rFonts w:cstheme="minorHAnsi"/>
                <w:sz w:val="24"/>
              </w:rPr>
              <w:t xml:space="preserve"> </w:t>
            </w:r>
            <w:r w:rsidRPr="0000635A">
              <w:rPr>
                <w:rFonts w:cstheme="minorHAnsi"/>
                <w:sz w:val="24"/>
              </w:rPr>
              <w:t>zmywalnym.</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2.3.14.1.3.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 xml:space="preserve">Jeżeli przewidziano kabinę odchylaną, to odchylanie w celu przeprowadzenia rutynowych czynności konserwacyjnych powinno być możliwe bez pomocy zewnętrznych urządzeń podnoszących, a konstrukcja mechanizmu odchylającego powinna zabezpieczać kabinę przed przypadkowym opuszczeniem. Urządzenie podnoszące powinno umożliwiać podnoszenie, opuszczanie oraz podtrzymywanie kabiny wraz z jej wyposażeniem </w:t>
            </w:r>
            <w:r w:rsidRPr="0000635A">
              <w:rPr>
                <w:rFonts w:cstheme="minorHAnsi"/>
                <w:sz w:val="24"/>
              </w:rPr>
              <w:br/>
              <w:t>i znajdującym się w niej sprzętem.</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lastRenderedPageBreak/>
              <w:t>2.3.14.1.4.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Gdy kabina jest maksymalnie podniesiona, mechanizm podtrzymujący (blokujący) powinien pozostać sprawny bez względu na jakiekolwiek awarie. Kiedy kabina jest opuszczana</w:t>
            </w:r>
            <w:r w:rsidR="00E26367">
              <w:rPr>
                <w:rFonts w:cstheme="minorHAnsi"/>
                <w:sz w:val="24"/>
              </w:rPr>
              <w:t xml:space="preserve"> </w:t>
            </w:r>
            <w:r w:rsidRPr="0000635A">
              <w:rPr>
                <w:rFonts w:cstheme="minorHAnsi"/>
                <w:sz w:val="24"/>
              </w:rPr>
              <w:t xml:space="preserve">lub podnoszona nie może istnieć ryzyko przygniecenia (zmiażdżenia) kogokolwiek wskutek awarii urządzenia odchylającego. </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2.3.14.1.5.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W punkcie obsługi urządzenia odchylającego lub w jego pobliżu powinna znajdować się informacja, przypominająca operatorowi o konieczności upewnienia się, że żadna osoba nie znajduje się w kabinie podczas podnoszenia i opuszczania oraz, że kabina jest prawidłowo zablokowana w pozycji odchylonej.</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2.3.14.1.6.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Kabina powinna być wyposażona w:</w:t>
            </w:r>
          </w:p>
          <w:p w:rsidR="007D09E1" w:rsidRDefault="007D09E1" w:rsidP="00F851B4">
            <w:pPr>
              <w:pStyle w:val="Akapitzlist"/>
              <w:numPr>
                <w:ilvl w:val="0"/>
                <w:numId w:val="30"/>
              </w:numPr>
              <w:jc w:val="both"/>
              <w:rPr>
                <w:rFonts w:cstheme="minorHAnsi"/>
                <w:sz w:val="24"/>
              </w:rPr>
            </w:pPr>
            <w:r w:rsidRPr="0000635A">
              <w:rPr>
                <w:rFonts w:cstheme="minorHAnsi"/>
                <w:sz w:val="24"/>
              </w:rPr>
              <w:t xml:space="preserve">uchwyty na 4 aparaty powietrzne </w:t>
            </w:r>
            <w:proofErr w:type="spellStart"/>
            <w:r w:rsidRPr="0000635A">
              <w:rPr>
                <w:rFonts w:cstheme="minorHAnsi"/>
                <w:sz w:val="24"/>
              </w:rPr>
              <w:t>jednobutlowe</w:t>
            </w:r>
            <w:proofErr w:type="spellEnd"/>
            <w:r w:rsidRPr="0000635A">
              <w:rPr>
                <w:rFonts w:cstheme="minorHAnsi"/>
                <w:sz w:val="24"/>
              </w:rPr>
              <w:t xml:space="preserve"> z butlami kompozytowymi   6,8 l</w:t>
            </w:r>
          </w:p>
          <w:p w:rsidR="007D09E1" w:rsidRDefault="007D09E1" w:rsidP="00F851B4">
            <w:pPr>
              <w:pStyle w:val="Akapitzlist"/>
              <w:numPr>
                <w:ilvl w:val="0"/>
                <w:numId w:val="30"/>
              </w:numPr>
              <w:jc w:val="both"/>
              <w:rPr>
                <w:rFonts w:cstheme="minorHAnsi"/>
                <w:sz w:val="24"/>
              </w:rPr>
            </w:pPr>
            <w:r w:rsidRPr="0000635A">
              <w:rPr>
                <w:rFonts w:cstheme="minorHAnsi"/>
                <w:sz w:val="24"/>
              </w:rPr>
              <w:t>szyberdach</w:t>
            </w:r>
          </w:p>
          <w:p w:rsidR="007D09E1" w:rsidRDefault="007D09E1" w:rsidP="00F851B4">
            <w:pPr>
              <w:pStyle w:val="Akapitzlist"/>
              <w:numPr>
                <w:ilvl w:val="0"/>
                <w:numId w:val="30"/>
              </w:numPr>
              <w:jc w:val="both"/>
              <w:rPr>
                <w:rFonts w:cstheme="minorHAnsi"/>
                <w:sz w:val="24"/>
              </w:rPr>
            </w:pPr>
            <w:r w:rsidRPr="0000635A">
              <w:rPr>
                <w:rFonts w:cstheme="minorHAnsi"/>
                <w:sz w:val="24"/>
              </w:rPr>
              <w:t>rolety wewnętrzne szyby przedniej, lub równoważne rozwiązanie zabezpieczające przed oślepianiem światłem słonecznym kierowcy i dowódcy</w:t>
            </w:r>
          </w:p>
          <w:p w:rsidR="007D09E1" w:rsidRDefault="007D09E1" w:rsidP="00F851B4">
            <w:pPr>
              <w:pStyle w:val="Akapitzlist"/>
              <w:numPr>
                <w:ilvl w:val="0"/>
                <w:numId w:val="30"/>
              </w:numPr>
              <w:jc w:val="both"/>
              <w:rPr>
                <w:rFonts w:cstheme="minorHAnsi"/>
                <w:sz w:val="24"/>
              </w:rPr>
            </w:pPr>
            <w:r w:rsidRPr="0000635A">
              <w:rPr>
                <w:rFonts w:cstheme="minorHAnsi"/>
                <w:sz w:val="24"/>
              </w:rPr>
              <w:t>elektrycznie sterowane szyby przynajmniej przednich drzwi</w:t>
            </w:r>
          </w:p>
          <w:p w:rsidR="007D09E1" w:rsidRDefault="007D09E1" w:rsidP="00F851B4">
            <w:pPr>
              <w:pStyle w:val="Akapitzlist"/>
              <w:numPr>
                <w:ilvl w:val="0"/>
                <w:numId w:val="30"/>
              </w:numPr>
              <w:jc w:val="both"/>
              <w:rPr>
                <w:rFonts w:cstheme="minorHAnsi"/>
                <w:sz w:val="24"/>
              </w:rPr>
            </w:pPr>
            <w:r w:rsidRPr="0000635A">
              <w:rPr>
                <w:rFonts w:cstheme="minorHAnsi"/>
                <w:sz w:val="24"/>
              </w:rPr>
              <w:t>manomet</w:t>
            </w:r>
            <w:r>
              <w:rPr>
                <w:rFonts w:cstheme="minorHAnsi"/>
                <w:sz w:val="24"/>
              </w:rPr>
              <w:t>r</w:t>
            </w:r>
          </w:p>
          <w:p w:rsidR="007D09E1" w:rsidRDefault="007D09E1" w:rsidP="00F851B4">
            <w:pPr>
              <w:pStyle w:val="Akapitzlist"/>
              <w:numPr>
                <w:ilvl w:val="0"/>
                <w:numId w:val="30"/>
              </w:numPr>
              <w:jc w:val="both"/>
              <w:rPr>
                <w:rFonts w:cstheme="minorHAnsi"/>
                <w:sz w:val="24"/>
              </w:rPr>
            </w:pPr>
            <w:r w:rsidRPr="0000635A">
              <w:rPr>
                <w:rFonts w:cstheme="minorHAnsi"/>
                <w:sz w:val="24"/>
              </w:rPr>
              <w:t>wskaźnik poziomu wody w zbiorniku</w:t>
            </w:r>
          </w:p>
          <w:p w:rsidR="007D09E1" w:rsidRPr="0000635A" w:rsidRDefault="007D09E1" w:rsidP="00F851B4">
            <w:pPr>
              <w:pStyle w:val="Akapitzlist"/>
              <w:numPr>
                <w:ilvl w:val="0"/>
                <w:numId w:val="30"/>
              </w:numPr>
              <w:jc w:val="both"/>
              <w:rPr>
                <w:rFonts w:cstheme="minorHAnsi"/>
                <w:sz w:val="24"/>
              </w:rPr>
            </w:pPr>
            <w:r w:rsidRPr="0000635A">
              <w:rPr>
                <w:rFonts w:cstheme="minorHAnsi"/>
                <w:sz w:val="24"/>
              </w:rPr>
              <w:t>wskaźnik poziomu środka pianotwórczego</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2.3.14.1.7.</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Fotele powinny być pokryte materiałem łatwo zmywalnym, odpornym na rozdarcie ścieranie.</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lastRenderedPageBreak/>
              <w:t>2.3.14.1.8.</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Fotel kierowcy z zawieszeniem pneumatycznym z regulacją obciążenia, wysokości, odległości i pochylenia oparcia.</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bookmarkStart w:id="11" w:name="_Toc37851478"/>
            <w:r w:rsidRPr="0000635A">
              <w:rPr>
                <w:rFonts w:cstheme="minorHAnsi"/>
                <w:sz w:val="24"/>
              </w:rPr>
              <w:t>Bezpieczeństwo załogi.</w:t>
            </w:r>
            <w:bookmarkEnd w:id="11"/>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2.3.14.2.1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Wszystkie siedzenia muszą być wyposażone w pasy bezpieczeństwa bezwładnościowe, mocowane w trzech punktach. Zatrzaski (zapięcia) wszystkich pasów bezpieczeństwa powinny wymagać identycznych czynności obsługowych.</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2.3.14.2.2.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Wszystkie fotele powinny być wyposażone w zagłówki.</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bookmarkStart w:id="12" w:name="_Toc37851484"/>
            <w:r w:rsidRPr="0000635A">
              <w:rPr>
                <w:rFonts w:cstheme="minorHAnsi"/>
                <w:sz w:val="24"/>
              </w:rPr>
              <w:t>Ogrzewanie kabiny.</w:t>
            </w:r>
            <w:bookmarkEnd w:id="12"/>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2.3.14.3.1.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 xml:space="preserve">W kabinie należy zainstalować urządzenie grzewcze działające niezależnie od silnika pojazdu. </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2.3.14.3.2.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Wylot spalin z niezależnego urządzenia grzewczego powinien być tak umiejscowiony, aby spaliny nie wnikały do wnętrza kabiny.</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2.3.14.3.3.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Układ elektryczny urządzenia grzewczego powinien posiadać oddzielny bezpiecznik, umieszczony w łatwo dostępnym miejscu.</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bookmarkStart w:id="13" w:name="_Toc37851486"/>
            <w:r w:rsidRPr="0000635A">
              <w:rPr>
                <w:rFonts w:cstheme="minorHAnsi"/>
                <w:sz w:val="24"/>
              </w:rPr>
              <w:t>Oświetlenie.</w:t>
            </w:r>
            <w:bookmarkEnd w:id="13"/>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2.3.14.4.1.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4D3F1C">
            <w:pPr>
              <w:jc w:val="both"/>
              <w:rPr>
                <w:rFonts w:cstheme="minorHAnsi"/>
                <w:sz w:val="24"/>
              </w:rPr>
            </w:pPr>
            <w:r w:rsidRPr="0000635A">
              <w:rPr>
                <w:rFonts w:cstheme="minorHAnsi"/>
                <w:sz w:val="24"/>
              </w:rPr>
              <w:t>Każda część kabiny oraz stopnie wejściowe powinny być automatycznie oświetlane</w:t>
            </w:r>
            <w:r w:rsidR="004D3F1C">
              <w:rPr>
                <w:rFonts w:cstheme="minorHAnsi"/>
                <w:sz w:val="24"/>
              </w:rPr>
              <w:t xml:space="preserve"> </w:t>
            </w:r>
            <w:r w:rsidRPr="0000635A">
              <w:rPr>
                <w:rFonts w:cstheme="minorHAnsi"/>
                <w:sz w:val="24"/>
              </w:rPr>
              <w:t>po otwarciu drzwi tej części kabiny. Powinna istnieć możliwość włączenia oświetlenia kabiny, gdy drzwi są zamknięte.</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lastRenderedPageBreak/>
              <w:t>2.3.14.4.2.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4D3F1C">
            <w:pPr>
              <w:jc w:val="both"/>
              <w:rPr>
                <w:rFonts w:cstheme="minorHAnsi"/>
                <w:sz w:val="24"/>
              </w:rPr>
            </w:pPr>
            <w:r w:rsidRPr="0000635A">
              <w:rPr>
                <w:rFonts w:cstheme="minorHAnsi"/>
                <w:sz w:val="24"/>
              </w:rPr>
              <w:t>Należy zapewnić dodatkowe oświetlenie do czytania mapy dla pozycji (miejsca) dowódcy w kabinie. Może to być zrealizowane poprzez zamontowanie dodatkowej lampki</w:t>
            </w:r>
            <w:r w:rsidR="004D3F1C">
              <w:rPr>
                <w:rFonts w:cstheme="minorHAnsi"/>
                <w:sz w:val="24"/>
              </w:rPr>
              <w:t xml:space="preserve"> </w:t>
            </w:r>
            <w:r w:rsidRPr="0000635A">
              <w:rPr>
                <w:rFonts w:cstheme="minorHAnsi"/>
                <w:sz w:val="24"/>
              </w:rPr>
              <w:t>(nie powodującej olśnienia kierującego pojazdem) na ruchomym ramieniu o długości minimum 200 mm z zamontowanym wyłącznikiem. Nie dopuszcza się oświetlenia</w:t>
            </w:r>
            <w:r w:rsidR="004D3F1C">
              <w:rPr>
                <w:rFonts w:cstheme="minorHAnsi"/>
                <w:sz w:val="24"/>
              </w:rPr>
              <w:t xml:space="preserve"> </w:t>
            </w:r>
            <w:r w:rsidRPr="0000635A">
              <w:rPr>
                <w:rFonts w:cstheme="minorHAnsi"/>
                <w:sz w:val="24"/>
              </w:rPr>
              <w:t>do czytania mapy jakąkolwiek lampą zamontowaną powyżej szyby czołowej.</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2.3.14.4.3.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 xml:space="preserve">Kabinę należy wyposażyć w reflektor ręczny (szperacz) na przewodzie spiralnym o długości minimum 2 m w stanie nierozciągniętym o mocy minimalnej 100 W, służący do oświetlenia numerów budynków. Wewnątrz kabiny w okolicy siedzenia dowódcy należy zamontować gniazdo służące do podłączenia szperacza. </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2.3.14.4.4.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 xml:space="preserve">Z przodu kabiny, po prawej stronie, powinien znajdować się uchwyt do mocowania reflektora </w:t>
            </w:r>
            <w:proofErr w:type="spellStart"/>
            <w:r w:rsidRPr="0000635A">
              <w:rPr>
                <w:rFonts w:cstheme="minorHAnsi"/>
                <w:sz w:val="24"/>
              </w:rPr>
              <w:t>pogorzeliskowego</w:t>
            </w:r>
            <w:proofErr w:type="spellEnd"/>
            <w:r w:rsidRPr="0000635A">
              <w:rPr>
                <w:rFonts w:cstheme="minorHAnsi"/>
                <w:sz w:val="24"/>
              </w:rPr>
              <w:t xml:space="preserve"> oraz gniazdo elektryczne do jego podłączenia. </w:t>
            </w:r>
          </w:p>
          <w:p w:rsidR="007D09E1" w:rsidRPr="0000635A" w:rsidRDefault="007D09E1" w:rsidP="0000635A">
            <w:pPr>
              <w:jc w:val="both"/>
              <w:rPr>
                <w:rFonts w:cstheme="minorHAnsi"/>
                <w:sz w:val="24"/>
              </w:rPr>
            </w:pPr>
            <w:r w:rsidRPr="0000635A">
              <w:rPr>
                <w:rFonts w:cstheme="minorHAnsi"/>
                <w:sz w:val="24"/>
              </w:rPr>
              <w:t xml:space="preserve">Zastosowany reflektor </w:t>
            </w:r>
            <w:proofErr w:type="spellStart"/>
            <w:r w:rsidRPr="0000635A">
              <w:rPr>
                <w:rFonts w:cstheme="minorHAnsi"/>
                <w:sz w:val="24"/>
              </w:rPr>
              <w:t>pogorzeliskowy</w:t>
            </w:r>
            <w:proofErr w:type="spellEnd"/>
            <w:r w:rsidRPr="0000635A">
              <w:rPr>
                <w:rFonts w:cstheme="minorHAnsi"/>
                <w:sz w:val="24"/>
              </w:rPr>
              <w:t xml:space="preserve"> musi mieć moc min. 100 W. </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bookmarkStart w:id="14" w:name="_Toc37851487"/>
            <w:r w:rsidRPr="0000635A">
              <w:rPr>
                <w:rFonts w:cstheme="minorHAnsi"/>
                <w:sz w:val="24"/>
              </w:rPr>
              <w:t>Urządzenia sterowania i kontroli.</w:t>
            </w:r>
            <w:bookmarkEnd w:id="14"/>
          </w:p>
          <w:p w:rsidR="007D09E1" w:rsidRPr="0000635A" w:rsidRDefault="007D09E1" w:rsidP="0000635A">
            <w:pPr>
              <w:rPr>
                <w:rFonts w:cstheme="minorHAnsi"/>
                <w:sz w:val="24"/>
              </w:rPr>
            </w:pPr>
            <w:r w:rsidRPr="0000635A">
              <w:rPr>
                <w:rFonts w:cstheme="minorHAnsi"/>
                <w:sz w:val="24"/>
              </w:rPr>
              <w:t>Kabina powinna być wyposażona w następujące dodatkowe urządzenia kontrolne, wyraźnie widoczne z miejsca kierowcy i oznaczone za pomocą znormalizowanych symboli lub opisów.</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2.3.14.5.1.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Wskaźniki wizualne i kontrolne:</w:t>
            </w:r>
          </w:p>
          <w:p w:rsidR="007D09E1" w:rsidRPr="0000635A" w:rsidRDefault="007D09E1" w:rsidP="0000635A">
            <w:pPr>
              <w:rPr>
                <w:rFonts w:cstheme="minorHAnsi"/>
                <w:sz w:val="24"/>
              </w:rPr>
            </w:pPr>
            <w:r w:rsidRPr="0000635A">
              <w:rPr>
                <w:rFonts w:cstheme="minorHAnsi"/>
                <w:sz w:val="24"/>
              </w:rPr>
              <w:lastRenderedPageBreak/>
              <w:t>- obrotomierz,</w:t>
            </w:r>
          </w:p>
          <w:p w:rsidR="007D09E1" w:rsidRPr="0000635A" w:rsidRDefault="007D09E1" w:rsidP="0000635A">
            <w:pPr>
              <w:rPr>
                <w:rFonts w:cstheme="minorHAnsi"/>
                <w:sz w:val="24"/>
              </w:rPr>
            </w:pPr>
            <w:r w:rsidRPr="0000635A">
              <w:rPr>
                <w:rFonts w:cstheme="minorHAnsi"/>
                <w:sz w:val="24"/>
              </w:rPr>
              <w:t xml:space="preserve">- wskaźnik poziomu paliwa w zbiorniku, </w:t>
            </w:r>
          </w:p>
          <w:p w:rsidR="007D09E1" w:rsidRPr="0000635A" w:rsidRDefault="007D09E1" w:rsidP="0000635A">
            <w:pPr>
              <w:rPr>
                <w:rFonts w:cstheme="minorHAnsi"/>
                <w:sz w:val="24"/>
              </w:rPr>
            </w:pPr>
            <w:r w:rsidRPr="0000635A">
              <w:rPr>
                <w:rFonts w:cstheme="minorHAnsi"/>
                <w:sz w:val="24"/>
              </w:rPr>
              <w:t>- licznik czasu pracy silnika (licznik motogodzin),</w:t>
            </w:r>
          </w:p>
          <w:p w:rsidR="007D09E1" w:rsidRPr="0000635A" w:rsidRDefault="007D09E1" w:rsidP="0000635A">
            <w:pPr>
              <w:rPr>
                <w:rFonts w:cstheme="minorHAnsi"/>
                <w:sz w:val="24"/>
              </w:rPr>
            </w:pPr>
            <w:r w:rsidRPr="0000635A">
              <w:rPr>
                <w:rFonts w:cstheme="minorHAnsi"/>
                <w:sz w:val="24"/>
              </w:rPr>
              <w:t>- wskaźnik ładowania akumulatora lub miernik prądu ładowania,</w:t>
            </w:r>
          </w:p>
          <w:p w:rsidR="007D09E1" w:rsidRPr="0000635A" w:rsidRDefault="007D09E1" w:rsidP="0000635A">
            <w:pPr>
              <w:rPr>
                <w:rFonts w:cstheme="minorHAnsi"/>
                <w:sz w:val="24"/>
              </w:rPr>
            </w:pPr>
            <w:r w:rsidRPr="0000635A">
              <w:rPr>
                <w:rFonts w:cstheme="minorHAnsi"/>
                <w:sz w:val="24"/>
              </w:rPr>
              <w:t>- sygnał dźwiękowy lub kontrolka świetlna informujące o pracy/stanie następujących  urządzeń:</w:t>
            </w:r>
          </w:p>
          <w:p w:rsidR="007D09E1" w:rsidRPr="0000635A" w:rsidRDefault="007D09E1" w:rsidP="00F851B4">
            <w:pPr>
              <w:pStyle w:val="Akapitzlist"/>
              <w:numPr>
                <w:ilvl w:val="0"/>
                <w:numId w:val="31"/>
              </w:numPr>
              <w:spacing w:after="0"/>
              <w:jc w:val="both"/>
              <w:rPr>
                <w:rFonts w:cstheme="minorHAnsi"/>
                <w:sz w:val="24"/>
              </w:rPr>
            </w:pPr>
            <w:r w:rsidRPr="0000635A">
              <w:rPr>
                <w:rFonts w:cstheme="minorHAnsi"/>
                <w:sz w:val="24"/>
              </w:rPr>
              <w:t>układu chłodzenia silnika,</w:t>
            </w:r>
          </w:p>
          <w:p w:rsidR="007D09E1" w:rsidRPr="0000635A" w:rsidRDefault="007D09E1" w:rsidP="00F851B4">
            <w:pPr>
              <w:pStyle w:val="Akapitzlist"/>
              <w:numPr>
                <w:ilvl w:val="0"/>
                <w:numId w:val="31"/>
              </w:numPr>
              <w:spacing w:after="0"/>
              <w:jc w:val="both"/>
              <w:rPr>
                <w:rFonts w:cstheme="minorHAnsi"/>
                <w:sz w:val="24"/>
              </w:rPr>
            </w:pPr>
            <w:r w:rsidRPr="0000635A">
              <w:rPr>
                <w:rFonts w:cstheme="minorHAnsi"/>
                <w:sz w:val="24"/>
              </w:rPr>
              <w:t>układu smarowania silnika,</w:t>
            </w:r>
          </w:p>
          <w:p w:rsidR="007D09E1" w:rsidRPr="0000635A" w:rsidRDefault="007D09E1" w:rsidP="00F851B4">
            <w:pPr>
              <w:pStyle w:val="Akapitzlist"/>
              <w:numPr>
                <w:ilvl w:val="0"/>
                <w:numId w:val="31"/>
              </w:numPr>
              <w:spacing w:after="0"/>
              <w:jc w:val="both"/>
              <w:rPr>
                <w:rFonts w:cstheme="minorHAnsi"/>
                <w:sz w:val="24"/>
              </w:rPr>
            </w:pPr>
            <w:r w:rsidRPr="0000635A">
              <w:rPr>
                <w:rFonts w:cstheme="minorHAnsi"/>
                <w:sz w:val="24"/>
              </w:rPr>
              <w:t>sygnalizacji ostrzegawczej świetlnej (włączona),</w:t>
            </w:r>
          </w:p>
          <w:p w:rsidR="007D09E1" w:rsidRPr="0000635A" w:rsidRDefault="007D09E1" w:rsidP="00F851B4">
            <w:pPr>
              <w:pStyle w:val="Akapitzlist"/>
              <w:numPr>
                <w:ilvl w:val="0"/>
                <w:numId w:val="31"/>
              </w:numPr>
              <w:spacing w:after="0"/>
              <w:jc w:val="both"/>
              <w:rPr>
                <w:rFonts w:cstheme="minorHAnsi"/>
                <w:sz w:val="24"/>
              </w:rPr>
            </w:pPr>
            <w:r w:rsidRPr="0000635A">
              <w:rPr>
                <w:rFonts w:cstheme="minorHAnsi"/>
                <w:sz w:val="24"/>
              </w:rPr>
              <w:t xml:space="preserve">otwarcia drzwi kabiny, </w:t>
            </w:r>
          </w:p>
          <w:p w:rsidR="007D09E1" w:rsidRPr="0000635A" w:rsidRDefault="007D09E1" w:rsidP="00F851B4">
            <w:pPr>
              <w:pStyle w:val="Akapitzlist"/>
              <w:numPr>
                <w:ilvl w:val="0"/>
                <w:numId w:val="31"/>
              </w:numPr>
              <w:spacing w:after="0"/>
              <w:jc w:val="both"/>
              <w:rPr>
                <w:rFonts w:cstheme="minorHAnsi"/>
                <w:sz w:val="24"/>
              </w:rPr>
            </w:pPr>
            <w:r w:rsidRPr="0000635A">
              <w:rPr>
                <w:rFonts w:cstheme="minorHAnsi"/>
                <w:sz w:val="24"/>
              </w:rPr>
              <w:t>włączonych blokad mechanizmów różnicowych,</w:t>
            </w:r>
          </w:p>
          <w:p w:rsidR="007D09E1" w:rsidRPr="0000635A" w:rsidRDefault="007D09E1" w:rsidP="00F851B4">
            <w:pPr>
              <w:pStyle w:val="Akapitzlist"/>
              <w:numPr>
                <w:ilvl w:val="0"/>
                <w:numId w:val="31"/>
              </w:numPr>
              <w:spacing w:after="0"/>
              <w:jc w:val="both"/>
              <w:rPr>
                <w:rFonts w:cstheme="minorHAnsi"/>
                <w:sz w:val="24"/>
              </w:rPr>
            </w:pPr>
            <w:r w:rsidRPr="0000635A">
              <w:rPr>
                <w:rFonts w:cstheme="minorHAnsi"/>
                <w:sz w:val="24"/>
              </w:rPr>
              <w:t>otwarcia skrytek w zabudowie,</w:t>
            </w:r>
          </w:p>
          <w:p w:rsidR="007D09E1" w:rsidRPr="0000635A" w:rsidRDefault="007D09E1" w:rsidP="00F851B4">
            <w:pPr>
              <w:pStyle w:val="Akapitzlist"/>
              <w:numPr>
                <w:ilvl w:val="0"/>
                <w:numId w:val="31"/>
              </w:numPr>
              <w:spacing w:after="0"/>
              <w:jc w:val="both"/>
              <w:rPr>
                <w:rFonts w:cstheme="minorHAnsi"/>
                <w:sz w:val="24"/>
              </w:rPr>
            </w:pPr>
            <w:r w:rsidRPr="0000635A">
              <w:rPr>
                <w:rFonts w:cstheme="minorHAnsi"/>
                <w:sz w:val="24"/>
              </w:rPr>
              <w:t>pozostawania masztu oświetleniowego poza pozycją transportową,</w:t>
            </w:r>
          </w:p>
          <w:p w:rsidR="007D09E1" w:rsidRPr="0000635A" w:rsidRDefault="007D09E1" w:rsidP="00F851B4">
            <w:pPr>
              <w:pStyle w:val="Akapitzlist"/>
              <w:numPr>
                <w:ilvl w:val="0"/>
                <w:numId w:val="31"/>
              </w:numPr>
              <w:spacing w:after="0"/>
              <w:jc w:val="both"/>
              <w:rPr>
                <w:rFonts w:cstheme="minorHAnsi"/>
                <w:sz w:val="24"/>
              </w:rPr>
            </w:pPr>
            <w:r w:rsidRPr="0000635A">
              <w:rPr>
                <w:rFonts w:cstheme="minorHAnsi"/>
                <w:sz w:val="24"/>
              </w:rPr>
              <w:t>włączonego przełożenia terenowego,</w:t>
            </w:r>
          </w:p>
          <w:p w:rsidR="007D09E1" w:rsidRPr="0000635A" w:rsidRDefault="007D09E1" w:rsidP="00F851B4">
            <w:pPr>
              <w:pStyle w:val="Akapitzlist"/>
              <w:numPr>
                <w:ilvl w:val="0"/>
                <w:numId w:val="31"/>
              </w:numPr>
              <w:spacing w:after="0"/>
              <w:jc w:val="both"/>
              <w:rPr>
                <w:rFonts w:cstheme="minorHAnsi"/>
                <w:sz w:val="24"/>
              </w:rPr>
            </w:pPr>
            <w:r w:rsidRPr="0000635A">
              <w:rPr>
                <w:rFonts w:cstheme="minorHAnsi"/>
                <w:sz w:val="24"/>
              </w:rPr>
              <w:t xml:space="preserve">włączonej przystawki dodatkowego odbioru mocy, </w:t>
            </w:r>
          </w:p>
          <w:p w:rsidR="007D09E1" w:rsidRPr="0000635A" w:rsidRDefault="007D09E1" w:rsidP="00F851B4">
            <w:pPr>
              <w:pStyle w:val="Akapitzlist"/>
              <w:numPr>
                <w:ilvl w:val="0"/>
                <w:numId w:val="31"/>
              </w:numPr>
              <w:spacing w:after="0"/>
              <w:jc w:val="both"/>
              <w:rPr>
                <w:rFonts w:cstheme="minorHAnsi"/>
                <w:sz w:val="24"/>
              </w:rPr>
            </w:pPr>
            <w:r w:rsidRPr="0000635A">
              <w:rPr>
                <w:rFonts w:cstheme="minorHAnsi"/>
                <w:sz w:val="24"/>
              </w:rPr>
              <w:t>podłączenia do zewnętrznego źródła zasilania.</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lastRenderedPageBreak/>
              <w:t>2.3.14.5.2.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Wyłączniki i urządzenia sterowania:</w:t>
            </w:r>
          </w:p>
          <w:p w:rsidR="007D09E1" w:rsidRDefault="007D09E1" w:rsidP="00F851B4">
            <w:pPr>
              <w:pStyle w:val="Akapitzlist"/>
              <w:numPr>
                <w:ilvl w:val="0"/>
                <w:numId w:val="32"/>
              </w:numPr>
              <w:jc w:val="both"/>
              <w:rPr>
                <w:rFonts w:cstheme="minorHAnsi"/>
                <w:sz w:val="24"/>
              </w:rPr>
            </w:pPr>
            <w:r w:rsidRPr="00B07D04">
              <w:rPr>
                <w:rFonts w:cstheme="minorHAnsi"/>
                <w:sz w:val="24"/>
              </w:rPr>
              <w:t>-oznakowane wyłączniki systemu ogrzewania, odmrażania i zapobiegającego zaparowaniu szyb,</w:t>
            </w:r>
          </w:p>
          <w:p w:rsidR="007D09E1" w:rsidRDefault="007D09E1" w:rsidP="00F851B4">
            <w:pPr>
              <w:pStyle w:val="Akapitzlist"/>
              <w:numPr>
                <w:ilvl w:val="0"/>
                <w:numId w:val="32"/>
              </w:numPr>
              <w:jc w:val="both"/>
              <w:rPr>
                <w:rFonts w:cstheme="minorHAnsi"/>
                <w:sz w:val="24"/>
              </w:rPr>
            </w:pPr>
            <w:r w:rsidRPr="00B07D04">
              <w:rPr>
                <w:rFonts w:cstheme="minorHAnsi"/>
                <w:sz w:val="24"/>
              </w:rPr>
              <w:t>oznaczone wyłączniki pracy wycieraczek i spryskiwaczy,</w:t>
            </w:r>
          </w:p>
          <w:p w:rsidR="007D09E1" w:rsidRPr="00B07D04" w:rsidRDefault="007D09E1" w:rsidP="00F851B4">
            <w:pPr>
              <w:pStyle w:val="Akapitzlist"/>
              <w:numPr>
                <w:ilvl w:val="0"/>
                <w:numId w:val="32"/>
              </w:numPr>
              <w:jc w:val="both"/>
              <w:rPr>
                <w:rFonts w:cstheme="minorHAnsi"/>
                <w:sz w:val="24"/>
              </w:rPr>
            </w:pPr>
            <w:r w:rsidRPr="00B07D04">
              <w:rPr>
                <w:rFonts w:cstheme="minorHAnsi"/>
                <w:sz w:val="24"/>
              </w:rPr>
              <w:t xml:space="preserve">sterowanie dodatkowym dźwiękowym sygnałem </w:t>
            </w:r>
            <w:r w:rsidRPr="00B07D04">
              <w:rPr>
                <w:rFonts w:cstheme="minorHAnsi"/>
                <w:sz w:val="24"/>
              </w:rPr>
              <w:lastRenderedPageBreak/>
              <w:t>ostrzegawczym (pneumatycznym), zarówno z miejsca kierowcy jak i dowódcy.</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lastRenderedPageBreak/>
              <w:t>2.3.14.6.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Wymagania dodatkowe</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2.3.14.6.1.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Pojazd należy wyposażyć w podgrzewane lusterka boczne oraz dodatkowe lusterka ułatwiające manewrowanie, tj. umożliwiające obserwację m.in. prawego martwego pola.</w:t>
            </w:r>
          </w:p>
          <w:p w:rsidR="007D09E1" w:rsidRPr="0000635A" w:rsidRDefault="007D09E1" w:rsidP="0000635A">
            <w:pPr>
              <w:jc w:val="both"/>
              <w:rPr>
                <w:rFonts w:cstheme="minorHAnsi"/>
                <w:sz w:val="24"/>
              </w:rPr>
            </w:pPr>
            <w:r w:rsidRPr="0000635A">
              <w:rPr>
                <w:rFonts w:cstheme="minorHAnsi"/>
                <w:sz w:val="24"/>
              </w:rPr>
              <w:t>Lusterka muszą być elektrycznie sterowane z pozycji kierowcy.</w:t>
            </w:r>
          </w:p>
          <w:p w:rsidR="007D09E1" w:rsidRPr="0000635A" w:rsidRDefault="007D09E1" w:rsidP="0000635A">
            <w:pPr>
              <w:jc w:val="both"/>
              <w:rPr>
                <w:rFonts w:cstheme="minorHAnsi"/>
                <w:sz w:val="24"/>
              </w:rPr>
            </w:pPr>
            <w:r w:rsidRPr="0000635A">
              <w:rPr>
                <w:rFonts w:cstheme="minorHAnsi"/>
                <w:sz w:val="24"/>
              </w:rPr>
              <w:t>Kabinę należy wyposażyć w instalację klimatyzacyjną oraz radioodtwarzacz wraz z instalacją antenową oraz głośnikową i co najmniej 4 głośnikami.</w:t>
            </w:r>
          </w:p>
          <w:p w:rsidR="007D09E1" w:rsidRPr="0000635A" w:rsidRDefault="007D09E1" w:rsidP="00B857D1">
            <w:pPr>
              <w:jc w:val="both"/>
              <w:rPr>
                <w:rFonts w:cstheme="minorHAnsi"/>
                <w:sz w:val="24"/>
              </w:rPr>
            </w:pPr>
            <w:r w:rsidRPr="0000635A">
              <w:rPr>
                <w:rFonts w:cstheme="minorHAnsi"/>
                <w:sz w:val="24"/>
              </w:rPr>
              <w:t>Umiejscowienie sterownika ostrzegawczych sygnałów dźwiękowych i świateł ostrzegawczych, a także panelu czołowego radiostacji przewoźnej oraz mikrofonów podłączonych do tych urządzeń, powinno umożliwiać obsługę zarówno przez kierowcę,</w:t>
            </w:r>
            <w:r>
              <w:rPr>
                <w:rFonts w:cstheme="minorHAnsi"/>
                <w:sz w:val="24"/>
              </w:rPr>
              <w:t xml:space="preserve"> </w:t>
            </w:r>
            <w:r w:rsidRPr="0000635A">
              <w:rPr>
                <w:rFonts w:cstheme="minorHAnsi"/>
                <w:sz w:val="24"/>
              </w:rPr>
              <w:t>jak i dowódcę.</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2.3.14.7.</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Środki łączności.</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2.3.14.7.1.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W kabinie kierowcy należy zamontować radiotelefon przewoźny przystosowany do pracy z dodatkowym zestawem umożliwiającym prowadzenie korespondencji radiowej  umieszczonym w przedziale sterowania autopompy.</w:t>
            </w:r>
          </w:p>
          <w:p w:rsidR="007D09E1" w:rsidRPr="0000635A" w:rsidRDefault="007D09E1" w:rsidP="0000635A">
            <w:pPr>
              <w:jc w:val="both"/>
              <w:rPr>
                <w:rFonts w:cstheme="minorHAnsi"/>
                <w:sz w:val="24"/>
              </w:rPr>
            </w:pPr>
            <w:r w:rsidRPr="0000635A">
              <w:rPr>
                <w:rFonts w:cstheme="minorHAnsi"/>
                <w:sz w:val="24"/>
              </w:rPr>
              <w:t xml:space="preserve">Umiejscowienie radiotelefonu powinno umożliwiać jego obsługę </w:t>
            </w:r>
            <w:r w:rsidRPr="0000635A">
              <w:rPr>
                <w:rFonts w:cstheme="minorHAnsi"/>
                <w:sz w:val="24"/>
              </w:rPr>
              <w:lastRenderedPageBreak/>
              <w:t>zarówno z miejsca kierowcy, jak i dowódcy.</w:t>
            </w:r>
          </w:p>
        </w:tc>
        <w:tc>
          <w:tcPr>
            <w:tcW w:w="6152" w:type="dxa"/>
            <w:tcBorders>
              <w:top w:val="single" w:sz="4" w:space="0" w:color="auto"/>
              <w:left w:val="single" w:sz="4" w:space="0" w:color="auto"/>
              <w:bottom w:val="single" w:sz="4" w:space="0" w:color="auto"/>
              <w:right w:val="single" w:sz="4" w:space="0" w:color="auto"/>
            </w:tcBorders>
          </w:tcPr>
          <w:p w:rsidR="004D3F1C" w:rsidRPr="00487CC4" w:rsidRDefault="004D3F1C" w:rsidP="004D3F1C">
            <w:pPr>
              <w:autoSpaceDE w:val="0"/>
              <w:autoSpaceDN w:val="0"/>
              <w:adjustRightInd w:val="0"/>
              <w:spacing w:after="0" w:line="240" w:lineRule="auto"/>
              <w:rPr>
                <w:rFonts w:cs="Times New Roman"/>
                <w:b/>
                <w:bCs/>
                <w:color w:val="000000"/>
                <w:sz w:val="24"/>
                <w:szCs w:val="24"/>
              </w:rPr>
            </w:pPr>
            <w:r>
              <w:rPr>
                <w:rFonts w:cs="Times New Roman"/>
                <w:b/>
                <w:bCs/>
                <w:color w:val="000000"/>
                <w:sz w:val="24"/>
                <w:szCs w:val="24"/>
              </w:rPr>
              <w:lastRenderedPageBreak/>
              <w:t xml:space="preserve">Należy podać oferowany </w:t>
            </w:r>
            <w:r w:rsidRPr="00A16C5C">
              <w:rPr>
                <w:rFonts w:cs="Times New Roman"/>
                <w:b/>
                <w:bCs/>
                <w:color w:val="000000"/>
                <w:sz w:val="24"/>
                <w:szCs w:val="24"/>
              </w:rPr>
              <w:t>model i nazw</w:t>
            </w:r>
            <w:r>
              <w:rPr>
                <w:rFonts w:cs="Times New Roman"/>
                <w:b/>
                <w:bCs/>
                <w:color w:val="000000"/>
                <w:sz w:val="24"/>
                <w:szCs w:val="24"/>
              </w:rPr>
              <w:t>ę</w:t>
            </w:r>
            <w:r w:rsidRPr="00A16C5C">
              <w:rPr>
                <w:rFonts w:cs="Times New Roman"/>
                <w:b/>
                <w:bCs/>
                <w:color w:val="000000"/>
                <w:sz w:val="24"/>
                <w:szCs w:val="24"/>
              </w:rPr>
              <w:t xml:space="preserve">  producenta</w:t>
            </w:r>
          </w:p>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lastRenderedPageBreak/>
              <w:t>2.3.14.7.2.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jc w:val="both"/>
              <w:rPr>
                <w:rFonts w:cstheme="minorHAnsi"/>
                <w:sz w:val="24"/>
              </w:rPr>
            </w:pPr>
            <w:r w:rsidRPr="0000635A">
              <w:rPr>
                <w:rFonts w:cstheme="minorHAnsi"/>
                <w:sz w:val="24"/>
              </w:rPr>
              <w:t>Kabinę samochodu należy wyposażyć w 5 radiotelefonów nasobnych wraz z ładowarkami. Ładowarki powinny być zasilane z instalacji elektrycznej pojazdu i powinna istnieć możliwość ich wyłączenia.</w:t>
            </w:r>
          </w:p>
        </w:tc>
        <w:tc>
          <w:tcPr>
            <w:tcW w:w="6152" w:type="dxa"/>
            <w:tcBorders>
              <w:top w:val="single" w:sz="4" w:space="0" w:color="auto"/>
              <w:left w:val="single" w:sz="4" w:space="0" w:color="auto"/>
              <w:bottom w:val="single" w:sz="4" w:space="0" w:color="auto"/>
              <w:right w:val="single" w:sz="4" w:space="0" w:color="auto"/>
            </w:tcBorders>
          </w:tcPr>
          <w:p w:rsidR="004D3F1C" w:rsidRPr="00487CC4" w:rsidRDefault="004D3F1C" w:rsidP="004D3F1C">
            <w:pPr>
              <w:autoSpaceDE w:val="0"/>
              <w:autoSpaceDN w:val="0"/>
              <w:adjustRightInd w:val="0"/>
              <w:spacing w:after="0" w:line="240" w:lineRule="auto"/>
              <w:rPr>
                <w:rFonts w:cs="Times New Roman"/>
                <w:b/>
                <w:bCs/>
                <w:color w:val="000000"/>
                <w:sz w:val="24"/>
                <w:szCs w:val="24"/>
              </w:rPr>
            </w:pPr>
            <w:r>
              <w:rPr>
                <w:rFonts w:cs="Times New Roman"/>
                <w:b/>
                <w:bCs/>
                <w:color w:val="000000"/>
                <w:sz w:val="24"/>
                <w:szCs w:val="24"/>
              </w:rPr>
              <w:t xml:space="preserve">Należy podać oferowany </w:t>
            </w:r>
            <w:r w:rsidRPr="00A16C5C">
              <w:rPr>
                <w:rFonts w:cs="Times New Roman"/>
                <w:b/>
                <w:bCs/>
                <w:color w:val="000000"/>
                <w:sz w:val="24"/>
                <w:szCs w:val="24"/>
              </w:rPr>
              <w:t>model i nazw</w:t>
            </w:r>
            <w:r>
              <w:rPr>
                <w:rFonts w:cs="Times New Roman"/>
                <w:b/>
                <w:bCs/>
                <w:color w:val="000000"/>
                <w:sz w:val="24"/>
                <w:szCs w:val="24"/>
              </w:rPr>
              <w:t>ę</w:t>
            </w:r>
            <w:r w:rsidRPr="00A16C5C">
              <w:rPr>
                <w:rFonts w:cs="Times New Roman"/>
                <w:b/>
                <w:bCs/>
                <w:color w:val="000000"/>
                <w:sz w:val="24"/>
                <w:szCs w:val="24"/>
              </w:rPr>
              <w:t xml:space="preserve">  producenta</w:t>
            </w:r>
          </w:p>
          <w:p w:rsidR="007D09E1" w:rsidRPr="0000635A" w:rsidRDefault="007D09E1" w:rsidP="0000635A">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2.3.14.7.3.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Radiotelefony muszą być przystosowane do pracy w sieciach MSWiA oraz PSP.</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00635A">
            <w:pPr>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00635A">
            <w:pPr>
              <w:rPr>
                <w:rFonts w:cstheme="minorHAnsi"/>
                <w:sz w:val="24"/>
              </w:rPr>
            </w:pPr>
            <w:r w:rsidRPr="0000635A">
              <w:rPr>
                <w:rFonts w:cstheme="minorHAnsi"/>
                <w:sz w:val="24"/>
              </w:rPr>
              <w:t>2.3.14.7.4.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00635A" w:rsidRDefault="007D09E1" w:rsidP="00B857D1">
            <w:pPr>
              <w:jc w:val="both"/>
              <w:rPr>
                <w:rFonts w:cstheme="minorHAnsi"/>
                <w:sz w:val="24"/>
              </w:rPr>
            </w:pPr>
            <w:r w:rsidRPr="0000635A">
              <w:rPr>
                <w:rFonts w:cstheme="minorHAnsi"/>
                <w:sz w:val="24"/>
              </w:rPr>
              <w:t>Dodatkowo należy spełnić następujące warunki:</w:t>
            </w:r>
          </w:p>
          <w:p w:rsidR="007D09E1" w:rsidRPr="0000635A" w:rsidRDefault="007D09E1" w:rsidP="00B857D1">
            <w:pPr>
              <w:jc w:val="both"/>
              <w:rPr>
                <w:rFonts w:cstheme="minorHAnsi"/>
                <w:sz w:val="24"/>
              </w:rPr>
            </w:pPr>
            <w:r w:rsidRPr="0000635A">
              <w:rPr>
                <w:rFonts w:cstheme="minorHAnsi"/>
                <w:sz w:val="24"/>
              </w:rPr>
              <w:t>Należy zapewnić odpowiednie zasilanie z zabezpieczeniem (bezpiecznikiem) i kostką przyłączeniową.</w:t>
            </w:r>
          </w:p>
          <w:p w:rsidR="007D09E1" w:rsidRPr="0000635A" w:rsidRDefault="007D09E1" w:rsidP="00B857D1">
            <w:pPr>
              <w:jc w:val="both"/>
              <w:rPr>
                <w:rFonts w:cstheme="minorHAnsi"/>
                <w:sz w:val="24"/>
              </w:rPr>
            </w:pPr>
            <w:r w:rsidRPr="0000635A">
              <w:rPr>
                <w:rFonts w:cstheme="minorHAnsi"/>
                <w:sz w:val="24"/>
              </w:rPr>
              <w:t>Jeśli wymagana jest zewnętrzna antena, powinna być ona zamontowana na powierzchni metalowej. Jeśli dach jest skonstruowany z materiałów niemetalowych, powinno być zapewnione alternatywne miejsce montażu anteny. Miejsce to powinno być łatwo dostępne przy podłączeniu i konserwacji.</w:t>
            </w:r>
          </w:p>
          <w:p w:rsidR="007D09E1" w:rsidRPr="0000635A" w:rsidRDefault="007D09E1" w:rsidP="00B857D1">
            <w:pPr>
              <w:jc w:val="both"/>
              <w:rPr>
                <w:rFonts w:cstheme="minorHAnsi"/>
                <w:sz w:val="24"/>
              </w:rPr>
            </w:pPr>
            <w:r w:rsidRPr="0000635A">
              <w:rPr>
                <w:rFonts w:cstheme="minorHAnsi"/>
                <w:sz w:val="24"/>
              </w:rPr>
              <w:t>Wszystkie typy promieniowania, elektromagnetycznej interferencji i zakłóceń pochodzących z instalacji samochodu włącznie z urządzeniami pomocniczymi powinny być ograniczone i stłumione, aby zapewnić poprawne funkcjonowanie środków łączności podczas normalnej pracy silnika i w czasie jazdy.</w:t>
            </w:r>
          </w:p>
          <w:p w:rsidR="007D09E1" w:rsidRPr="0000635A" w:rsidRDefault="007D09E1" w:rsidP="00B857D1">
            <w:pPr>
              <w:jc w:val="both"/>
              <w:rPr>
                <w:rFonts w:cstheme="minorHAnsi"/>
                <w:sz w:val="24"/>
              </w:rPr>
            </w:pPr>
            <w:r w:rsidRPr="0000635A">
              <w:rPr>
                <w:rFonts w:cstheme="minorHAnsi"/>
                <w:sz w:val="24"/>
              </w:rPr>
              <w:t xml:space="preserve">Należy zastosować odpowiednie „okablowanie” kabiny/podwozia </w:t>
            </w:r>
            <w:r w:rsidRPr="0000635A">
              <w:rPr>
                <w:rFonts w:cstheme="minorHAnsi"/>
                <w:sz w:val="24"/>
              </w:rPr>
              <w:lastRenderedPageBreak/>
              <w:t>(instalacja antenowa i zasilająca).</w:t>
            </w:r>
          </w:p>
          <w:p w:rsidR="007D09E1" w:rsidRPr="0000635A" w:rsidRDefault="007D09E1" w:rsidP="00B857D1">
            <w:pPr>
              <w:jc w:val="both"/>
              <w:rPr>
                <w:rFonts w:cstheme="minorHAnsi"/>
                <w:sz w:val="24"/>
              </w:rPr>
            </w:pPr>
            <w:r w:rsidRPr="0000635A">
              <w:rPr>
                <w:rFonts w:cstheme="minorHAnsi"/>
                <w:sz w:val="24"/>
              </w:rPr>
              <w:t>W przedziale autopompy należy zamontować dodatkowy zestaw umożliwiający prowadzenie korespondencji radiowej podłączony do radiotelefonu przewoźnego.</w:t>
            </w:r>
          </w:p>
          <w:p w:rsidR="007D09E1" w:rsidRPr="0000635A" w:rsidRDefault="007D09E1" w:rsidP="00B857D1">
            <w:pPr>
              <w:jc w:val="both"/>
              <w:rPr>
                <w:rFonts w:cstheme="minorHAnsi"/>
                <w:sz w:val="24"/>
              </w:rPr>
            </w:pPr>
            <w:r w:rsidRPr="0000635A">
              <w:rPr>
                <w:rFonts w:cstheme="minorHAnsi"/>
                <w:sz w:val="24"/>
              </w:rPr>
              <w:t xml:space="preserve">Radiotelefony powinny być zaprogramowane na podane przez Zamawiającego kanały – częstotliwości. Wykaz kanałów zostanie przekazany Wykonawcy po podpisaniu Umowy. </w:t>
            </w:r>
          </w:p>
        </w:tc>
        <w:tc>
          <w:tcPr>
            <w:tcW w:w="6152" w:type="dxa"/>
            <w:tcBorders>
              <w:top w:val="single" w:sz="4" w:space="0" w:color="auto"/>
              <w:left w:val="single" w:sz="4" w:space="0" w:color="auto"/>
              <w:bottom w:val="single" w:sz="4" w:space="0" w:color="auto"/>
              <w:right w:val="single" w:sz="4" w:space="0" w:color="auto"/>
            </w:tcBorders>
          </w:tcPr>
          <w:p w:rsidR="007D09E1" w:rsidRPr="0000635A" w:rsidRDefault="007D09E1" w:rsidP="00B857D1">
            <w:pPr>
              <w:jc w:val="both"/>
              <w:rPr>
                <w:rFonts w:cstheme="minorHAnsi"/>
                <w:sz w:val="24"/>
              </w:rPr>
            </w:pPr>
          </w:p>
        </w:tc>
      </w:tr>
      <w:tr w:rsidR="007D09E1" w:rsidRPr="007234AE"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rPr>
                <w:rFonts w:cstheme="minorHAnsi"/>
                <w:sz w:val="24"/>
              </w:rPr>
            </w:pPr>
            <w:r w:rsidRPr="00B857D1">
              <w:rPr>
                <w:rFonts w:cstheme="minorHAnsi"/>
                <w:sz w:val="24"/>
              </w:rPr>
              <w:lastRenderedPageBreak/>
              <w:t>2.3.14.7.5.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Pojazd należy wyposażyć w latarki akumulatorowe w wykonaniu Ex z ładowarkami zamocowanymi w kabinie pojazdu, zasilane z instalacji elektrycznej pojazdu - 4 szt.</w:t>
            </w:r>
          </w:p>
        </w:tc>
        <w:tc>
          <w:tcPr>
            <w:tcW w:w="6152" w:type="dxa"/>
            <w:tcBorders>
              <w:top w:val="single" w:sz="4" w:space="0" w:color="auto"/>
              <w:left w:val="single" w:sz="4" w:space="0" w:color="auto"/>
              <w:bottom w:val="single" w:sz="4" w:space="0" w:color="auto"/>
              <w:right w:val="single" w:sz="4" w:space="0" w:color="auto"/>
            </w:tcBorders>
          </w:tcPr>
          <w:p w:rsidR="004D3F1C" w:rsidRPr="00BB2B4D" w:rsidRDefault="004D3F1C" w:rsidP="004D3F1C">
            <w:pPr>
              <w:autoSpaceDE w:val="0"/>
              <w:autoSpaceDN w:val="0"/>
              <w:adjustRightInd w:val="0"/>
              <w:spacing w:after="0" w:line="240" w:lineRule="auto"/>
              <w:rPr>
                <w:rFonts w:cs="Times New Roman"/>
                <w:b/>
                <w:bCs/>
                <w:sz w:val="24"/>
                <w:szCs w:val="24"/>
              </w:rPr>
            </w:pPr>
            <w:r w:rsidRPr="00BB2B4D">
              <w:rPr>
                <w:rFonts w:cs="Times New Roman"/>
                <w:b/>
                <w:bCs/>
                <w:sz w:val="24"/>
                <w:szCs w:val="24"/>
              </w:rPr>
              <w:t>Należy podać oferowany model i nazwę  producenta</w:t>
            </w:r>
          </w:p>
          <w:p w:rsidR="007D09E1" w:rsidRPr="00B857D1" w:rsidRDefault="007D09E1" w:rsidP="00B857D1">
            <w:pPr>
              <w:jc w:val="both"/>
              <w:rPr>
                <w:rFonts w:cstheme="minorHAnsi"/>
                <w:sz w:val="24"/>
              </w:rPr>
            </w:pPr>
          </w:p>
        </w:tc>
      </w:tr>
      <w:tr w:rsidR="007D09E1" w:rsidRPr="0081194D"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B857D1">
            <w:pPr>
              <w:rPr>
                <w:rFonts w:cstheme="minorHAnsi"/>
                <w:b/>
                <w:sz w:val="24"/>
              </w:rPr>
            </w:pPr>
            <w:r w:rsidRPr="0081194D">
              <w:rPr>
                <w:rFonts w:cstheme="minorHAnsi"/>
                <w:b/>
                <w:sz w:val="24"/>
              </w:rPr>
              <w:t>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B857D1">
            <w:pPr>
              <w:jc w:val="both"/>
              <w:rPr>
                <w:rFonts w:cstheme="minorHAnsi"/>
                <w:b/>
                <w:sz w:val="24"/>
              </w:rPr>
            </w:pPr>
            <w:r w:rsidRPr="0081194D">
              <w:rPr>
                <w:rFonts w:cstheme="minorHAnsi"/>
                <w:b/>
                <w:sz w:val="24"/>
              </w:rPr>
              <w:t>Zabudowa specjalistyczna</w:t>
            </w:r>
          </w:p>
        </w:tc>
        <w:tc>
          <w:tcPr>
            <w:tcW w:w="6152"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B857D1">
            <w:pPr>
              <w:jc w:val="both"/>
              <w:rPr>
                <w:rFonts w:cstheme="minorHAnsi"/>
                <w:b/>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3.1.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6367">
            <w:pPr>
              <w:jc w:val="both"/>
              <w:rPr>
                <w:rFonts w:cstheme="minorHAnsi"/>
                <w:sz w:val="24"/>
              </w:rPr>
            </w:pPr>
            <w:r w:rsidRPr="00B857D1">
              <w:rPr>
                <w:rFonts w:cstheme="minorHAnsi"/>
                <w:sz w:val="24"/>
              </w:rPr>
              <w:t>Zabudowa nadwozia wykonana w całości z materiałów k</w:t>
            </w:r>
            <w:r w:rsidR="00E26367">
              <w:rPr>
                <w:rFonts w:cstheme="minorHAnsi"/>
                <w:sz w:val="24"/>
              </w:rPr>
              <w:t>ompozytowych w kolorze RAL 3000</w:t>
            </w:r>
            <w:r w:rsidRPr="00B857D1">
              <w:rPr>
                <w:rFonts w:cstheme="minorHAnsi"/>
                <w:sz w:val="24"/>
              </w:rPr>
              <w:t>.</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3.2.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 xml:space="preserve">Skrytki na sprzęt i wyposażenie zamykane żaluzjami wodo i pyłoszczelnymi wspomaganymi systemem sprężynowym, wykonane z materiałów odpornych na korozję, wyposażone w zamki zamykane na klucz, jeden klucz do wszystkich zamków. </w:t>
            </w:r>
            <w:r w:rsidR="00E26367" w:rsidRPr="009F038E">
              <w:rPr>
                <w:rFonts w:cstheme="minorHAnsi"/>
                <w:sz w:val="24"/>
              </w:rPr>
              <w:t>Wykończenie wnętrza skrytek blachą aluminiową/nierdzewną typu eksponent</w:t>
            </w:r>
            <w:r w:rsidR="00E26367">
              <w:rPr>
                <w:rFonts w:cstheme="minorHAnsi"/>
                <w:sz w:val="24"/>
              </w:rPr>
              <w:t xml:space="preserve">. </w:t>
            </w:r>
            <w:r w:rsidRPr="00B857D1">
              <w:rPr>
                <w:rFonts w:cstheme="minorHAnsi"/>
                <w:sz w:val="24"/>
              </w:rPr>
              <w:t xml:space="preserve">Należy zastosować dodatkowe zabezpieczenie przed samoczynnym otwieraniem skrytek. Półki na sprzęt na prowadnicach </w:t>
            </w:r>
            <w:r w:rsidR="007630C7">
              <w:rPr>
                <w:rFonts w:cstheme="minorHAnsi"/>
                <w:sz w:val="24"/>
              </w:rPr>
              <w:t>z materiałów nie podlegających korozji</w:t>
            </w:r>
            <w:r w:rsidR="007630C7" w:rsidRPr="00B857D1">
              <w:rPr>
                <w:rFonts w:cstheme="minorHAnsi"/>
                <w:sz w:val="24"/>
              </w:rPr>
              <w:t xml:space="preserve"> </w:t>
            </w:r>
            <w:r w:rsidRPr="00B857D1">
              <w:rPr>
                <w:rFonts w:cstheme="minorHAnsi"/>
                <w:sz w:val="24"/>
              </w:rPr>
              <w:t>z możliwością regulacji wysokości.</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lastRenderedPageBreak/>
              <w:t>3.3.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 xml:space="preserve">Rozmieszczenie sprzętu w skrytkach powinno być zaplanowane grupowo w zależności od przeznaczenia, z zachowaniem ergonomii. </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3.4.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Pod wszystkimi skrytkami na sprzęt powinny być umieszczone rozkładane stopnie (podesty) robocze, ułatwiające dostęp do sprzętu umieszczonego w skrytkach na górnym poziomie. Otwieranie stopni (podestów) wspomagane siłownikami. Otwarcie podestów musi być sygnalizowane w kabinie kierowcy.</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3.5.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 xml:space="preserve">Konstrukcja skrytek powinna zapewnić odprowadzenie wody z ich wnętrza. Skrytki, w których ma być przewożony sprzęt ratowniczy napędzany silnikiem spalinowym lub kanistry z paliwem do tego sprzętu, muszą być wentylowane. </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3.6.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 xml:space="preserve">Skrytki na sprzęt powinny być wyposażone w oświetlenie diodowe załączane automatycznie po otwarciu skrytki. Główny wyłącznik oświetlenia skrytek zainstalowany w kabinie kierowcy. </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3.7.</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 xml:space="preserve">Uchwyty, klamki wszystkich urządzeń samochodu, klap, szuflad, tac, powinny być tak skonstruowane, aby umożliwiały ich obsługę w rękawicach ochronnych. </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3.8.</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 xml:space="preserve">Szuflady i wysuwane podesty (tace) powinny posiadać automatyczną blokadę w pozycji zamkniętej oraz zabezpieczenie przed całkowitym wyciągnięciem z prowadnic. </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3.9.</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 xml:space="preserve">Klapy, szuflady, wysuwane podesty (tace) i inne elementy wystające w pozycji otwartej powyżej 250 mm poza obrys pojazdu </w:t>
            </w:r>
            <w:r w:rsidRPr="00B857D1">
              <w:rPr>
                <w:rFonts w:cstheme="minorHAnsi"/>
                <w:sz w:val="24"/>
              </w:rPr>
              <w:lastRenderedPageBreak/>
              <w:t xml:space="preserve">powinny posiadać oznakowanie ostrzegawcze. </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lastRenderedPageBreak/>
              <w:t>3.10.</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Dach zabudowy powinien być pokryty poszyciem w wykonaniu przeciwpoślizgowym, umożliwiający dostęp do sprzętu i urządzeń umieszczonych na dachu. Wejście na dach po drabinie z tyłu pojazdu. Drabina wykonana ze stali kwasoodpornej.</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3.11.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 xml:space="preserve">Oświetlenie pola pracy wokół samochodu powinno zapewnić oświetlenie w warunkach słabej widoczności min. 5 luksów w odległości 1 m od pojazdu. Załączanie oświetlenia musi być możliwe z kabiny kierowcy oraz skrytki z pulpitem sterowniczym autopompy. </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05E33"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3.12.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Należy zapewnić odpowiednie oświetlenie powierzchni dachu roboczego.</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81194D"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B857D1">
            <w:pPr>
              <w:rPr>
                <w:rFonts w:cstheme="minorHAnsi"/>
                <w:b/>
                <w:sz w:val="24"/>
              </w:rPr>
            </w:pPr>
            <w:r w:rsidRPr="0081194D">
              <w:rPr>
                <w:rFonts w:cstheme="minorHAnsi"/>
                <w:b/>
                <w:sz w:val="24"/>
              </w:rPr>
              <w:t>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B857D1">
            <w:pPr>
              <w:jc w:val="both"/>
              <w:rPr>
                <w:rFonts w:cstheme="minorHAnsi"/>
                <w:b/>
                <w:sz w:val="24"/>
              </w:rPr>
            </w:pPr>
            <w:r w:rsidRPr="0081194D">
              <w:rPr>
                <w:rFonts w:cstheme="minorHAnsi"/>
                <w:b/>
                <w:sz w:val="24"/>
              </w:rPr>
              <w:t>Układ wodno - pianowy</w:t>
            </w:r>
          </w:p>
        </w:tc>
        <w:tc>
          <w:tcPr>
            <w:tcW w:w="6152"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B857D1">
            <w:pPr>
              <w:jc w:val="both"/>
              <w:rPr>
                <w:rFonts w:cstheme="minorHAnsi"/>
                <w:b/>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jc w:val="both"/>
              <w:rPr>
                <w:rFonts w:cstheme="minorHAnsi"/>
                <w:sz w:val="24"/>
              </w:rPr>
            </w:pPr>
            <w:r w:rsidRPr="00B857D1">
              <w:rPr>
                <w:rFonts w:cstheme="minorHAnsi"/>
                <w:sz w:val="24"/>
              </w:rPr>
              <w:t>Zbiornik wody wykonany z materiałów kompozytowych o pojemności min.2500dm3. Zbiornik wyposażony w oprzyrządowanie umożliwiające jego bezpieczną eksploatację, z układem zabezpieczającym przed wypływem wody w czasie jazdy. Zbiornik powinien być wyposażony w „falochrony” oraz właz rewizyjny, umożliwiający kontrolę stanu technicznego i konserwację zbiornika. Wymiar włazu w świetle powinien wynosić min 450 mm i powinien być dostępny bez demontażu głównych, stałych elementów.</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E2124C">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lastRenderedPageBreak/>
              <w:t>4.2.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jc w:val="both"/>
              <w:rPr>
                <w:rFonts w:cstheme="minorHAnsi"/>
                <w:sz w:val="24"/>
              </w:rPr>
            </w:pPr>
            <w:r w:rsidRPr="00B857D1">
              <w:rPr>
                <w:rFonts w:cstheme="minorHAnsi"/>
                <w:sz w:val="24"/>
              </w:rPr>
              <w:t>Na dachu działko wodno – pianowe o wydajności min. 1600 l/dm3 przy 8 bar. Wydajność działka nie może być większa od wydajności nominalnej pompy.</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E2124C">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jc w:val="both"/>
              <w:rPr>
                <w:rFonts w:cstheme="minorHAnsi"/>
                <w:sz w:val="24"/>
              </w:rPr>
            </w:pPr>
            <w:r w:rsidRPr="00B857D1">
              <w:rPr>
                <w:rFonts w:cstheme="minorHAnsi"/>
                <w:sz w:val="24"/>
              </w:rPr>
              <w:t>Zbiornik środka pianotwórczego o pojemności 10% zbiornika wody. Wykonany z materiałów kompozytowych odpornych na działanie dopuszczonych do stosowania środków pianotwórczych i modyfikatorów, wyposażony w oprzyrządowanie zapewniające jego bezpieczną eksploatację. Napełnianie zbiornika środkiem pianotwórczym możliwe z poziomu terenu i z dachu pojazdu.</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E2124C">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jc w:val="both"/>
              <w:rPr>
                <w:rFonts w:cstheme="minorHAnsi"/>
                <w:sz w:val="24"/>
              </w:rPr>
            </w:pPr>
            <w:r w:rsidRPr="00B857D1">
              <w:rPr>
                <w:rFonts w:cstheme="minorHAnsi"/>
                <w:sz w:val="24"/>
              </w:rPr>
              <w:t>Autopompa zamontowana z tyłu pojazdu w obudowanym przedziale, zamykanym drzwiami żaluzjowymi.</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E2124C">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 xml:space="preserve">Autopompa dwuzakresowa o wydajności minimum 2500 dm3/min przy  8 bar i </w:t>
            </w:r>
            <w:proofErr w:type="spellStart"/>
            <w:r w:rsidRPr="00B857D1">
              <w:rPr>
                <w:rFonts w:cstheme="minorHAnsi"/>
                <w:sz w:val="24"/>
              </w:rPr>
              <w:t>Hgs</w:t>
            </w:r>
            <w:proofErr w:type="spellEnd"/>
            <w:r w:rsidRPr="00B857D1">
              <w:rPr>
                <w:rFonts w:cstheme="minorHAnsi"/>
                <w:sz w:val="24"/>
              </w:rPr>
              <w:t xml:space="preserve"> = 1,5 m oraz 800 dm3/min przy 8 bar i </w:t>
            </w:r>
            <w:proofErr w:type="spellStart"/>
            <w:r w:rsidRPr="00B857D1">
              <w:rPr>
                <w:rFonts w:cstheme="minorHAnsi"/>
                <w:sz w:val="24"/>
              </w:rPr>
              <w:t>Hgs</w:t>
            </w:r>
            <w:proofErr w:type="spellEnd"/>
            <w:r w:rsidRPr="00B857D1">
              <w:rPr>
                <w:rFonts w:cstheme="minorHAnsi"/>
                <w:sz w:val="24"/>
              </w:rPr>
              <w:t xml:space="preserve"> = 7,5 m. Dla stopnia wysokiego ciśnienia pompy parametry nominalne powinny wynosić min.: </w:t>
            </w:r>
            <w:proofErr w:type="spellStart"/>
            <w:r w:rsidRPr="00B857D1">
              <w:rPr>
                <w:rFonts w:cstheme="minorHAnsi"/>
                <w:sz w:val="24"/>
              </w:rPr>
              <w:t>Qmin</w:t>
            </w:r>
            <w:proofErr w:type="spellEnd"/>
            <w:r w:rsidRPr="00B857D1">
              <w:rPr>
                <w:rFonts w:cstheme="minorHAnsi"/>
                <w:sz w:val="24"/>
              </w:rPr>
              <w:t xml:space="preserve"> = 200 dm3/min dla n = </w:t>
            </w:r>
            <w:proofErr w:type="spellStart"/>
            <w:r w:rsidRPr="00B857D1">
              <w:rPr>
                <w:rFonts w:cstheme="minorHAnsi"/>
                <w:sz w:val="24"/>
              </w:rPr>
              <w:t>nn</w:t>
            </w:r>
            <w:proofErr w:type="spellEnd"/>
            <w:r w:rsidRPr="00B857D1">
              <w:rPr>
                <w:rFonts w:cstheme="minorHAnsi"/>
                <w:sz w:val="24"/>
              </w:rPr>
              <w:t xml:space="preserve"> i </w:t>
            </w:r>
            <w:proofErr w:type="spellStart"/>
            <w:r w:rsidRPr="00B857D1">
              <w:rPr>
                <w:rFonts w:cstheme="minorHAnsi"/>
                <w:sz w:val="24"/>
              </w:rPr>
              <w:t>Hmt</w:t>
            </w:r>
            <w:proofErr w:type="spellEnd"/>
            <w:r w:rsidRPr="00B857D1">
              <w:rPr>
                <w:rFonts w:cstheme="minorHAnsi"/>
                <w:sz w:val="24"/>
              </w:rPr>
              <w:t xml:space="preserve"> = 4,0 </w:t>
            </w:r>
            <w:proofErr w:type="spellStart"/>
            <w:r w:rsidRPr="00B857D1">
              <w:rPr>
                <w:rFonts w:cstheme="minorHAnsi"/>
                <w:sz w:val="24"/>
              </w:rPr>
              <w:t>MPa</w:t>
            </w:r>
            <w:proofErr w:type="spellEnd"/>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Default="007D09E1" w:rsidP="00E2124C">
            <w:pPr>
              <w:jc w:val="both"/>
              <w:rPr>
                <w:rFonts w:cstheme="minorHAnsi"/>
                <w:sz w:val="24"/>
              </w:rPr>
            </w:pPr>
            <w:r w:rsidRPr="00B857D1">
              <w:rPr>
                <w:rFonts w:cstheme="minorHAnsi"/>
                <w:sz w:val="24"/>
              </w:rPr>
              <w:t>Układ wodno-pianowy wyposażony w autopompę powinien umożliwiać:</w:t>
            </w:r>
          </w:p>
          <w:p w:rsidR="007D09E1" w:rsidRDefault="007D09E1" w:rsidP="00F851B4">
            <w:pPr>
              <w:pStyle w:val="Akapitzlist"/>
              <w:numPr>
                <w:ilvl w:val="0"/>
                <w:numId w:val="33"/>
              </w:numPr>
              <w:jc w:val="both"/>
              <w:rPr>
                <w:rFonts w:cstheme="minorHAnsi"/>
                <w:sz w:val="24"/>
              </w:rPr>
            </w:pPr>
            <w:r w:rsidRPr="00B857D1">
              <w:rPr>
                <w:rFonts w:cstheme="minorHAnsi"/>
                <w:sz w:val="24"/>
              </w:rPr>
              <w:t>podawanie wody i wodnych roztworów środka pianotwórczego nasadami tłocznymi minimum 2 szt. - 75,</w:t>
            </w:r>
          </w:p>
          <w:p w:rsidR="007D09E1" w:rsidRDefault="007D09E1" w:rsidP="00F851B4">
            <w:pPr>
              <w:pStyle w:val="Akapitzlist"/>
              <w:numPr>
                <w:ilvl w:val="0"/>
                <w:numId w:val="33"/>
              </w:numPr>
              <w:jc w:val="both"/>
              <w:rPr>
                <w:rFonts w:cstheme="minorHAnsi"/>
                <w:sz w:val="24"/>
              </w:rPr>
            </w:pPr>
            <w:r w:rsidRPr="00B857D1">
              <w:rPr>
                <w:rFonts w:cstheme="minorHAnsi"/>
                <w:sz w:val="24"/>
              </w:rPr>
              <w:t xml:space="preserve"> podawanie wody i wodnych roztworów środka pianotwórczego za pomocą co najmniej jednej wysokociśnieniowej linii szybkiego natarcia,</w:t>
            </w:r>
          </w:p>
          <w:p w:rsidR="007D09E1" w:rsidRDefault="007D09E1" w:rsidP="00F851B4">
            <w:pPr>
              <w:pStyle w:val="Akapitzlist"/>
              <w:numPr>
                <w:ilvl w:val="0"/>
                <w:numId w:val="33"/>
              </w:numPr>
              <w:jc w:val="both"/>
              <w:rPr>
                <w:rFonts w:cstheme="minorHAnsi"/>
                <w:sz w:val="24"/>
              </w:rPr>
            </w:pPr>
            <w:r w:rsidRPr="00B857D1">
              <w:rPr>
                <w:rFonts w:cstheme="minorHAnsi"/>
                <w:sz w:val="24"/>
              </w:rPr>
              <w:lastRenderedPageBreak/>
              <w:t>podawanie wody i wodnych roztworów środka pianotwórczego z działka zamontowanego na dachu pojazdu,</w:t>
            </w:r>
          </w:p>
          <w:p w:rsidR="007D09E1" w:rsidRDefault="007D09E1" w:rsidP="00F851B4">
            <w:pPr>
              <w:pStyle w:val="Akapitzlist"/>
              <w:numPr>
                <w:ilvl w:val="0"/>
                <w:numId w:val="33"/>
              </w:numPr>
              <w:jc w:val="both"/>
              <w:rPr>
                <w:rFonts w:cstheme="minorHAnsi"/>
                <w:sz w:val="24"/>
              </w:rPr>
            </w:pPr>
            <w:r w:rsidRPr="00B857D1">
              <w:rPr>
                <w:rFonts w:cstheme="minorHAnsi"/>
                <w:sz w:val="24"/>
              </w:rPr>
              <w:t>podawanie wody i wodnych roztworów środka pianotwórczego za pomocą zraszaczy,</w:t>
            </w:r>
          </w:p>
          <w:p w:rsidR="007D09E1" w:rsidRDefault="007D09E1" w:rsidP="00F851B4">
            <w:pPr>
              <w:pStyle w:val="Akapitzlist"/>
              <w:numPr>
                <w:ilvl w:val="0"/>
                <w:numId w:val="33"/>
              </w:numPr>
              <w:jc w:val="both"/>
              <w:rPr>
                <w:rFonts w:cstheme="minorHAnsi"/>
                <w:sz w:val="24"/>
              </w:rPr>
            </w:pPr>
            <w:r w:rsidRPr="00B857D1">
              <w:rPr>
                <w:rFonts w:cstheme="minorHAnsi"/>
                <w:sz w:val="24"/>
              </w:rPr>
              <w:t>prawidłowe działanie systemu piany sprężonej z możliwością podawania piany mokrej i suchej.</w:t>
            </w:r>
          </w:p>
          <w:p w:rsidR="007D09E1" w:rsidRDefault="007D09E1" w:rsidP="00F851B4">
            <w:pPr>
              <w:pStyle w:val="Akapitzlist"/>
              <w:numPr>
                <w:ilvl w:val="0"/>
                <w:numId w:val="33"/>
              </w:numPr>
              <w:jc w:val="both"/>
              <w:rPr>
                <w:rFonts w:cstheme="minorHAnsi"/>
                <w:sz w:val="24"/>
              </w:rPr>
            </w:pPr>
            <w:r w:rsidRPr="00B857D1">
              <w:rPr>
                <w:rFonts w:cstheme="minorHAnsi"/>
                <w:sz w:val="24"/>
              </w:rPr>
              <w:t>zasysanie wody z zewnętrznego zbiornika,</w:t>
            </w:r>
          </w:p>
          <w:p w:rsidR="007D09E1" w:rsidRDefault="007D09E1" w:rsidP="00F851B4">
            <w:pPr>
              <w:pStyle w:val="Akapitzlist"/>
              <w:numPr>
                <w:ilvl w:val="0"/>
                <w:numId w:val="33"/>
              </w:numPr>
              <w:jc w:val="both"/>
              <w:rPr>
                <w:rFonts w:cstheme="minorHAnsi"/>
                <w:sz w:val="24"/>
              </w:rPr>
            </w:pPr>
            <w:r w:rsidRPr="00B857D1">
              <w:rPr>
                <w:rFonts w:cstheme="minorHAnsi"/>
                <w:sz w:val="24"/>
              </w:rPr>
              <w:t xml:space="preserve">pracę pompy przy zasilaniu ze zbiornika wody samochodu (przy czym konstrukcja układu powinna zapewnić parametry pracy pompy przynajmniej takie jak przy zasilaniu ze zbiornika zewnętrznego dla </w:t>
            </w:r>
            <w:proofErr w:type="spellStart"/>
            <w:r w:rsidRPr="00B857D1">
              <w:rPr>
                <w:rFonts w:cstheme="minorHAnsi"/>
                <w:sz w:val="24"/>
              </w:rPr>
              <w:t>Hgs</w:t>
            </w:r>
            <w:proofErr w:type="spellEnd"/>
            <w:r w:rsidRPr="00B857D1">
              <w:rPr>
                <w:rFonts w:cstheme="minorHAnsi"/>
                <w:sz w:val="24"/>
              </w:rPr>
              <w:t xml:space="preserve"> = 1,5 m),</w:t>
            </w:r>
          </w:p>
          <w:p w:rsidR="007D09E1" w:rsidRDefault="007D09E1" w:rsidP="00F851B4">
            <w:pPr>
              <w:pStyle w:val="Akapitzlist"/>
              <w:numPr>
                <w:ilvl w:val="0"/>
                <w:numId w:val="33"/>
              </w:numPr>
              <w:jc w:val="both"/>
              <w:rPr>
                <w:rFonts w:cstheme="minorHAnsi"/>
                <w:sz w:val="24"/>
              </w:rPr>
            </w:pPr>
            <w:r w:rsidRPr="00B857D1">
              <w:rPr>
                <w:rFonts w:cstheme="minorHAnsi"/>
                <w:sz w:val="24"/>
              </w:rPr>
              <w:t>napełnienie zbiornika wody za pomocą autopompy, z wydajnością nie mniejszą niż 800 dm3/min, poprzez zamontowaną nasadę 75</w:t>
            </w:r>
          </w:p>
          <w:p w:rsidR="007D09E1" w:rsidRDefault="007D09E1" w:rsidP="00F851B4">
            <w:pPr>
              <w:pStyle w:val="Akapitzlist"/>
              <w:numPr>
                <w:ilvl w:val="0"/>
                <w:numId w:val="33"/>
              </w:numPr>
              <w:jc w:val="both"/>
              <w:rPr>
                <w:rFonts w:cstheme="minorHAnsi"/>
                <w:sz w:val="24"/>
              </w:rPr>
            </w:pPr>
            <w:r w:rsidRPr="00B857D1">
              <w:rPr>
                <w:rFonts w:cstheme="minorHAnsi"/>
                <w:sz w:val="24"/>
              </w:rPr>
              <w:t>zasysanie środka pianotwórczego ze zbiornika zewnętrznego (nasada ssawna 52),</w:t>
            </w:r>
          </w:p>
          <w:p w:rsidR="007D09E1" w:rsidRDefault="007D09E1" w:rsidP="00F851B4">
            <w:pPr>
              <w:pStyle w:val="Akapitzlist"/>
              <w:numPr>
                <w:ilvl w:val="0"/>
                <w:numId w:val="33"/>
              </w:numPr>
              <w:jc w:val="both"/>
              <w:rPr>
                <w:rFonts w:cstheme="minorHAnsi"/>
                <w:sz w:val="24"/>
              </w:rPr>
            </w:pPr>
            <w:r w:rsidRPr="00B857D1">
              <w:rPr>
                <w:rFonts w:cstheme="minorHAnsi"/>
                <w:sz w:val="24"/>
              </w:rPr>
              <w:t>pracę dozownika przy zasilaniu ze zbiornika samochodu. Wszystkie nasady zewnętrzne muszą posiadać możliwość odwodnienia bez konieczności odkręcania ich pokryw.</w:t>
            </w:r>
            <w:r w:rsidRPr="00B857D1" w:rsidDel="002952D0">
              <w:rPr>
                <w:rFonts w:cstheme="minorHAnsi"/>
                <w:sz w:val="24"/>
              </w:rPr>
              <w:t xml:space="preserve"> </w:t>
            </w:r>
            <w:r w:rsidRPr="00B857D1">
              <w:rPr>
                <w:rFonts w:cstheme="minorHAnsi"/>
                <w:sz w:val="24"/>
              </w:rPr>
              <w:t>Wszystkie nasady zewnętrzne, w zależności od ich przeznaczenia należy trwale oznaczyć odpowiednimi kolorami:</w:t>
            </w:r>
          </w:p>
          <w:p w:rsidR="007D09E1" w:rsidRDefault="007D09E1" w:rsidP="00F851B4">
            <w:pPr>
              <w:pStyle w:val="Akapitzlist"/>
              <w:numPr>
                <w:ilvl w:val="0"/>
                <w:numId w:val="33"/>
              </w:numPr>
              <w:jc w:val="both"/>
              <w:rPr>
                <w:rFonts w:cstheme="minorHAnsi"/>
                <w:sz w:val="24"/>
              </w:rPr>
            </w:pPr>
            <w:r w:rsidRPr="00B857D1">
              <w:rPr>
                <w:rFonts w:cstheme="minorHAnsi"/>
                <w:sz w:val="24"/>
              </w:rPr>
              <w:t>nasada wodna zasilająca kolor niebieski</w:t>
            </w:r>
          </w:p>
          <w:p w:rsidR="007D09E1" w:rsidRDefault="007D09E1" w:rsidP="00F851B4">
            <w:pPr>
              <w:pStyle w:val="Akapitzlist"/>
              <w:numPr>
                <w:ilvl w:val="0"/>
                <w:numId w:val="33"/>
              </w:numPr>
              <w:jc w:val="both"/>
              <w:rPr>
                <w:rFonts w:cstheme="minorHAnsi"/>
                <w:sz w:val="24"/>
              </w:rPr>
            </w:pPr>
            <w:r>
              <w:rPr>
                <w:rFonts w:cstheme="minorHAnsi"/>
                <w:sz w:val="24"/>
              </w:rPr>
              <w:t>n</w:t>
            </w:r>
            <w:r w:rsidRPr="00B857D1">
              <w:rPr>
                <w:rFonts w:cstheme="minorHAnsi"/>
                <w:sz w:val="24"/>
              </w:rPr>
              <w:t>asada wodna tłoczna kolor czerwony</w:t>
            </w:r>
          </w:p>
          <w:p w:rsidR="007D09E1" w:rsidRPr="00B857D1" w:rsidRDefault="007D09E1" w:rsidP="00F851B4">
            <w:pPr>
              <w:pStyle w:val="Akapitzlist"/>
              <w:numPr>
                <w:ilvl w:val="0"/>
                <w:numId w:val="33"/>
              </w:numPr>
              <w:jc w:val="both"/>
              <w:rPr>
                <w:rFonts w:cstheme="minorHAnsi"/>
                <w:sz w:val="24"/>
              </w:rPr>
            </w:pPr>
            <w:r w:rsidRPr="00B857D1">
              <w:rPr>
                <w:rFonts w:cstheme="minorHAnsi"/>
                <w:sz w:val="24"/>
              </w:rPr>
              <w:lastRenderedPageBreak/>
              <w:t>nasada środka pianotwórczego kolor żółty</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E2124C">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lastRenderedPageBreak/>
              <w:t>4.7.</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Autopompa wyposażona w urządzenie odpowietrzające umożliwiające zassanie wody:</w:t>
            </w:r>
          </w:p>
          <w:p w:rsidR="007D09E1" w:rsidRPr="00B857D1" w:rsidRDefault="007D09E1" w:rsidP="00F851B4">
            <w:pPr>
              <w:numPr>
                <w:ilvl w:val="0"/>
                <w:numId w:val="34"/>
              </w:numPr>
              <w:tabs>
                <w:tab w:val="decimal" w:pos="657"/>
                <w:tab w:val="left" w:pos="902"/>
                <w:tab w:val="left" w:pos="6542"/>
                <w:tab w:val="left" w:pos="8548"/>
                <w:tab w:val="left" w:pos="14720"/>
              </w:tabs>
              <w:spacing w:after="0"/>
              <w:jc w:val="both"/>
              <w:rPr>
                <w:rFonts w:cstheme="minorHAnsi"/>
                <w:sz w:val="24"/>
              </w:rPr>
            </w:pPr>
            <w:r w:rsidRPr="00B857D1">
              <w:rPr>
                <w:rFonts w:cstheme="minorHAnsi"/>
                <w:sz w:val="24"/>
              </w:rPr>
              <w:t xml:space="preserve">z głębokości 1,5 m w czasie do 30 </w:t>
            </w:r>
            <w:proofErr w:type="spellStart"/>
            <w:r w:rsidRPr="00B857D1">
              <w:rPr>
                <w:rFonts w:cstheme="minorHAnsi"/>
                <w:sz w:val="24"/>
              </w:rPr>
              <w:t>sek</w:t>
            </w:r>
            <w:proofErr w:type="spellEnd"/>
            <w:r w:rsidRPr="00B857D1">
              <w:rPr>
                <w:rFonts w:cstheme="minorHAnsi"/>
                <w:sz w:val="24"/>
              </w:rPr>
              <w:t>,</w:t>
            </w:r>
          </w:p>
          <w:p w:rsidR="007D09E1" w:rsidRPr="00B857D1" w:rsidRDefault="007D09E1" w:rsidP="00F851B4">
            <w:pPr>
              <w:numPr>
                <w:ilvl w:val="0"/>
                <w:numId w:val="34"/>
              </w:numPr>
              <w:tabs>
                <w:tab w:val="decimal" w:pos="657"/>
                <w:tab w:val="left" w:pos="902"/>
                <w:tab w:val="left" w:pos="6542"/>
                <w:tab w:val="left" w:pos="8548"/>
                <w:tab w:val="left" w:pos="14720"/>
              </w:tabs>
              <w:spacing w:after="0"/>
              <w:jc w:val="both"/>
              <w:rPr>
                <w:rFonts w:cstheme="minorHAnsi"/>
                <w:sz w:val="24"/>
              </w:rPr>
            </w:pPr>
            <w:r w:rsidRPr="00B857D1">
              <w:rPr>
                <w:rFonts w:cstheme="minorHAnsi"/>
                <w:sz w:val="24"/>
              </w:rPr>
              <w:t>z głębokości 7,5 m w czasie do 60 sek.</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4.8.</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W przedziale autopompy znajdują się następujące urządzenia kontrolno - sterownicze pracy pompy:</w:t>
            </w:r>
          </w:p>
          <w:p w:rsidR="007D09E1" w:rsidRPr="00B857D1" w:rsidRDefault="007D09E1" w:rsidP="00F851B4">
            <w:pPr>
              <w:numPr>
                <w:ilvl w:val="0"/>
                <w:numId w:val="35"/>
              </w:numPr>
              <w:tabs>
                <w:tab w:val="decimal" w:pos="657"/>
                <w:tab w:val="left" w:pos="902"/>
                <w:tab w:val="left" w:pos="6542"/>
                <w:tab w:val="left" w:pos="8548"/>
                <w:tab w:val="left" w:pos="14720"/>
              </w:tabs>
              <w:spacing w:after="0"/>
              <w:jc w:val="both"/>
              <w:rPr>
                <w:rFonts w:cstheme="minorHAnsi"/>
                <w:sz w:val="24"/>
              </w:rPr>
            </w:pPr>
            <w:r w:rsidRPr="00B857D1">
              <w:rPr>
                <w:rFonts w:cstheme="minorHAnsi"/>
                <w:sz w:val="24"/>
              </w:rPr>
              <w:t>manowakuometr,</w:t>
            </w:r>
          </w:p>
          <w:p w:rsidR="007D09E1" w:rsidRPr="00B857D1" w:rsidRDefault="007D09E1" w:rsidP="00F851B4">
            <w:pPr>
              <w:numPr>
                <w:ilvl w:val="0"/>
                <w:numId w:val="35"/>
              </w:numPr>
              <w:tabs>
                <w:tab w:val="decimal" w:pos="657"/>
                <w:tab w:val="left" w:pos="902"/>
                <w:tab w:val="left" w:pos="6542"/>
                <w:tab w:val="left" w:pos="8548"/>
                <w:tab w:val="left" w:pos="14720"/>
              </w:tabs>
              <w:spacing w:after="0"/>
              <w:jc w:val="both"/>
              <w:rPr>
                <w:rFonts w:cstheme="minorHAnsi"/>
                <w:sz w:val="24"/>
              </w:rPr>
            </w:pPr>
            <w:r w:rsidRPr="00B857D1">
              <w:rPr>
                <w:rFonts w:cstheme="minorHAnsi"/>
                <w:sz w:val="24"/>
              </w:rPr>
              <w:t>manometr niskiego ciśnienia,</w:t>
            </w:r>
          </w:p>
          <w:p w:rsidR="007D09E1" w:rsidRPr="00B857D1" w:rsidRDefault="007D09E1" w:rsidP="00F851B4">
            <w:pPr>
              <w:numPr>
                <w:ilvl w:val="0"/>
                <w:numId w:val="35"/>
              </w:numPr>
              <w:tabs>
                <w:tab w:val="decimal" w:pos="657"/>
                <w:tab w:val="left" w:pos="902"/>
                <w:tab w:val="left" w:pos="6542"/>
                <w:tab w:val="left" w:pos="8548"/>
                <w:tab w:val="left" w:pos="14720"/>
              </w:tabs>
              <w:spacing w:after="0"/>
              <w:jc w:val="both"/>
              <w:rPr>
                <w:rFonts w:cstheme="minorHAnsi"/>
                <w:sz w:val="24"/>
              </w:rPr>
            </w:pPr>
            <w:r w:rsidRPr="00B857D1">
              <w:rPr>
                <w:rFonts w:cstheme="minorHAnsi"/>
                <w:sz w:val="24"/>
              </w:rPr>
              <w:t>wskaźnik poziomu wody w zbiorniku samochodu,</w:t>
            </w:r>
          </w:p>
          <w:p w:rsidR="007D09E1" w:rsidRPr="00B857D1" w:rsidRDefault="007D09E1" w:rsidP="00F851B4">
            <w:pPr>
              <w:numPr>
                <w:ilvl w:val="0"/>
                <w:numId w:val="35"/>
              </w:numPr>
              <w:tabs>
                <w:tab w:val="decimal" w:pos="633"/>
                <w:tab w:val="left" w:pos="902"/>
                <w:tab w:val="left" w:pos="6542"/>
                <w:tab w:val="left" w:pos="8548"/>
                <w:tab w:val="left" w:pos="14720"/>
              </w:tabs>
              <w:spacing w:after="0"/>
              <w:jc w:val="both"/>
              <w:rPr>
                <w:rFonts w:cstheme="minorHAnsi"/>
                <w:sz w:val="24"/>
              </w:rPr>
            </w:pPr>
            <w:r w:rsidRPr="00B857D1">
              <w:rPr>
                <w:rFonts w:cstheme="minorHAnsi"/>
                <w:sz w:val="24"/>
              </w:rPr>
              <w:t>wskaźnik poziomu środka pianotwórczego w zbiorniku,</w:t>
            </w:r>
          </w:p>
          <w:p w:rsidR="007D09E1" w:rsidRPr="00B857D1" w:rsidRDefault="007D09E1" w:rsidP="00F851B4">
            <w:pPr>
              <w:numPr>
                <w:ilvl w:val="0"/>
                <w:numId w:val="35"/>
              </w:numPr>
              <w:tabs>
                <w:tab w:val="decimal" w:pos="633"/>
                <w:tab w:val="left" w:pos="902"/>
                <w:tab w:val="left" w:pos="6542"/>
                <w:tab w:val="left" w:pos="8548"/>
                <w:tab w:val="left" w:pos="14720"/>
              </w:tabs>
              <w:spacing w:after="0"/>
              <w:jc w:val="both"/>
              <w:rPr>
                <w:rFonts w:cstheme="minorHAnsi"/>
                <w:sz w:val="24"/>
              </w:rPr>
            </w:pPr>
            <w:r w:rsidRPr="00B857D1">
              <w:rPr>
                <w:rFonts w:cstheme="minorHAnsi"/>
                <w:sz w:val="24"/>
              </w:rPr>
              <w:t>regulator prędkości obrotowej silnika pojazdu,</w:t>
            </w:r>
          </w:p>
          <w:p w:rsidR="007D09E1" w:rsidRPr="00B857D1" w:rsidRDefault="007D09E1" w:rsidP="00F851B4">
            <w:pPr>
              <w:numPr>
                <w:ilvl w:val="0"/>
                <w:numId w:val="35"/>
              </w:numPr>
              <w:tabs>
                <w:tab w:val="decimal" w:pos="633"/>
                <w:tab w:val="left" w:pos="902"/>
                <w:tab w:val="left" w:pos="6542"/>
                <w:tab w:val="left" w:pos="8548"/>
                <w:tab w:val="left" w:pos="14720"/>
              </w:tabs>
              <w:spacing w:after="0"/>
              <w:jc w:val="both"/>
              <w:rPr>
                <w:rFonts w:cstheme="minorHAnsi"/>
                <w:sz w:val="24"/>
              </w:rPr>
            </w:pPr>
            <w:r w:rsidRPr="00B857D1">
              <w:rPr>
                <w:rFonts w:cstheme="minorHAnsi"/>
                <w:sz w:val="24"/>
              </w:rPr>
              <w:t>wyłącznik silnika pojazdu,</w:t>
            </w:r>
          </w:p>
          <w:p w:rsidR="007D09E1" w:rsidRPr="00B857D1" w:rsidRDefault="007D09E1" w:rsidP="00F851B4">
            <w:pPr>
              <w:numPr>
                <w:ilvl w:val="0"/>
                <w:numId w:val="35"/>
              </w:numPr>
              <w:tabs>
                <w:tab w:val="decimal" w:pos="633"/>
                <w:tab w:val="left" w:pos="902"/>
                <w:tab w:val="left" w:pos="6542"/>
                <w:tab w:val="left" w:pos="8548"/>
                <w:tab w:val="left" w:pos="14720"/>
              </w:tabs>
              <w:spacing w:after="0"/>
              <w:jc w:val="both"/>
              <w:rPr>
                <w:rFonts w:cstheme="minorHAnsi"/>
                <w:sz w:val="24"/>
              </w:rPr>
            </w:pPr>
            <w:r w:rsidRPr="00B857D1">
              <w:rPr>
                <w:rFonts w:cstheme="minorHAnsi"/>
                <w:sz w:val="24"/>
              </w:rPr>
              <w:t>kontrolka pracy silnika,</w:t>
            </w:r>
          </w:p>
          <w:p w:rsidR="007D09E1" w:rsidRPr="00B857D1" w:rsidRDefault="007D09E1" w:rsidP="00F851B4">
            <w:pPr>
              <w:numPr>
                <w:ilvl w:val="0"/>
                <w:numId w:val="35"/>
              </w:numPr>
              <w:tabs>
                <w:tab w:val="decimal" w:pos="633"/>
                <w:tab w:val="left" w:pos="902"/>
                <w:tab w:val="left" w:pos="6542"/>
                <w:tab w:val="left" w:pos="8548"/>
                <w:tab w:val="left" w:pos="14720"/>
              </w:tabs>
              <w:spacing w:after="0"/>
              <w:jc w:val="both"/>
              <w:rPr>
                <w:rFonts w:cstheme="minorHAnsi"/>
                <w:sz w:val="24"/>
              </w:rPr>
            </w:pPr>
            <w:r w:rsidRPr="00B857D1">
              <w:rPr>
                <w:rFonts w:cstheme="minorHAnsi"/>
                <w:sz w:val="24"/>
              </w:rPr>
              <w:t>kontrolka włączenia pompy,</w:t>
            </w:r>
          </w:p>
          <w:p w:rsidR="007D09E1" w:rsidRPr="00B857D1" w:rsidRDefault="007D09E1" w:rsidP="00F851B4">
            <w:pPr>
              <w:numPr>
                <w:ilvl w:val="0"/>
                <w:numId w:val="35"/>
              </w:numPr>
              <w:tabs>
                <w:tab w:val="decimal" w:pos="633"/>
                <w:tab w:val="left" w:pos="902"/>
                <w:tab w:val="left" w:pos="6542"/>
                <w:tab w:val="left" w:pos="8548"/>
                <w:tab w:val="left" w:pos="14720"/>
              </w:tabs>
              <w:spacing w:after="0"/>
              <w:jc w:val="both"/>
              <w:rPr>
                <w:rFonts w:cstheme="minorHAnsi"/>
                <w:sz w:val="24"/>
              </w:rPr>
            </w:pPr>
            <w:r w:rsidRPr="00B857D1">
              <w:rPr>
                <w:rFonts w:cstheme="minorHAnsi"/>
                <w:sz w:val="24"/>
              </w:rPr>
              <w:t>schemat układu wodno - pianowego oraz oznaczenie zaworów.</w:t>
            </w:r>
          </w:p>
          <w:p w:rsidR="007D09E1" w:rsidRPr="00B857D1" w:rsidRDefault="007D09E1" w:rsidP="00B857D1">
            <w:pPr>
              <w:jc w:val="both"/>
              <w:rPr>
                <w:rFonts w:cstheme="minorHAnsi"/>
                <w:sz w:val="24"/>
              </w:rPr>
            </w:pPr>
            <w:r w:rsidRPr="00B857D1">
              <w:rPr>
                <w:rFonts w:cstheme="minorHAnsi"/>
                <w:sz w:val="24"/>
              </w:rPr>
              <w:t>W kabinie kierowcy znajdują się następujące urządzenia kontrolno-pomiarowe:</w:t>
            </w:r>
          </w:p>
          <w:p w:rsidR="007D09E1" w:rsidRPr="00B857D1" w:rsidRDefault="007D09E1" w:rsidP="00F851B4">
            <w:pPr>
              <w:numPr>
                <w:ilvl w:val="0"/>
                <w:numId w:val="36"/>
              </w:numPr>
              <w:tabs>
                <w:tab w:val="left" w:pos="48"/>
                <w:tab w:val="left" w:pos="902"/>
                <w:tab w:val="left" w:pos="6542"/>
                <w:tab w:val="left" w:pos="8548"/>
                <w:tab w:val="left" w:pos="14720"/>
              </w:tabs>
              <w:spacing w:after="0"/>
              <w:jc w:val="both"/>
              <w:rPr>
                <w:rFonts w:cstheme="minorHAnsi"/>
                <w:sz w:val="24"/>
              </w:rPr>
            </w:pPr>
            <w:r w:rsidRPr="00B857D1">
              <w:rPr>
                <w:rFonts w:cstheme="minorHAnsi"/>
                <w:sz w:val="24"/>
              </w:rPr>
              <w:t>manometr niskiego ciśnienia,</w:t>
            </w:r>
          </w:p>
          <w:p w:rsidR="007D09E1" w:rsidRPr="00B857D1" w:rsidRDefault="007D09E1" w:rsidP="00F851B4">
            <w:pPr>
              <w:numPr>
                <w:ilvl w:val="0"/>
                <w:numId w:val="36"/>
              </w:numPr>
              <w:tabs>
                <w:tab w:val="left" w:pos="48"/>
                <w:tab w:val="left" w:pos="902"/>
                <w:tab w:val="left" w:pos="6542"/>
                <w:tab w:val="left" w:pos="8548"/>
                <w:tab w:val="left" w:pos="14720"/>
              </w:tabs>
              <w:spacing w:after="0"/>
              <w:jc w:val="both"/>
              <w:rPr>
                <w:rFonts w:cstheme="minorHAnsi"/>
                <w:sz w:val="24"/>
              </w:rPr>
            </w:pPr>
            <w:r w:rsidRPr="00B857D1">
              <w:rPr>
                <w:rFonts w:cstheme="minorHAnsi"/>
                <w:sz w:val="24"/>
              </w:rPr>
              <w:t>wskaźnik poziomu wody w zbiorniku,</w:t>
            </w:r>
          </w:p>
          <w:p w:rsidR="007D09E1" w:rsidRPr="00B857D1" w:rsidRDefault="007D09E1" w:rsidP="00F851B4">
            <w:pPr>
              <w:numPr>
                <w:ilvl w:val="0"/>
                <w:numId w:val="36"/>
              </w:numPr>
              <w:tabs>
                <w:tab w:val="left" w:pos="48"/>
                <w:tab w:val="left" w:pos="902"/>
                <w:tab w:val="left" w:pos="6542"/>
                <w:tab w:val="left" w:pos="8548"/>
                <w:tab w:val="left" w:pos="14720"/>
              </w:tabs>
              <w:spacing w:after="0"/>
              <w:jc w:val="both"/>
              <w:rPr>
                <w:rFonts w:cstheme="minorHAnsi"/>
                <w:sz w:val="24"/>
              </w:rPr>
            </w:pPr>
            <w:r w:rsidRPr="00B857D1">
              <w:rPr>
                <w:rFonts w:cstheme="minorHAnsi"/>
                <w:sz w:val="24"/>
              </w:rPr>
              <w:t>wskaźnik poziomu środka pianotwórczego.</w:t>
            </w:r>
          </w:p>
          <w:p w:rsidR="007D09E1" w:rsidRPr="00B857D1" w:rsidRDefault="007D09E1" w:rsidP="00E2124C">
            <w:pPr>
              <w:jc w:val="both"/>
              <w:rPr>
                <w:rFonts w:cstheme="minorHAnsi"/>
                <w:sz w:val="24"/>
              </w:rPr>
            </w:pPr>
            <w:r w:rsidRPr="00B857D1">
              <w:rPr>
                <w:rFonts w:cstheme="minorHAnsi"/>
                <w:sz w:val="24"/>
              </w:rPr>
              <w:t xml:space="preserve">W przedziale autopompy powinny znajdować się, co najmniej </w:t>
            </w:r>
            <w:r w:rsidRPr="00B857D1">
              <w:rPr>
                <w:rFonts w:cstheme="minorHAnsi"/>
                <w:sz w:val="24"/>
              </w:rPr>
              <w:lastRenderedPageBreak/>
              <w:t>następujące urządzenia kontrolno-sterownicze:</w:t>
            </w:r>
          </w:p>
          <w:p w:rsidR="007D09E1" w:rsidRPr="00B857D1" w:rsidRDefault="007D09E1" w:rsidP="00E2124C">
            <w:pPr>
              <w:jc w:val="both"/>
              <w:rPr>
                <w:rFonts w:cstheme="minorHAnsi"/>
                <w:sz w:val="24"/>
              </w:rPr>
            </w:pPr>
            <w:r w:rsidRPr="00B857D1">
              <w:rPr>
                <w:rFonts w:cstheme="minorHAnsi"/>
                <w:sz w:val="24"/>
              </w:rPr>
              <w:t>- manowakuometr, klasy co najmniej 2,5, podłączony po stronie ssawnej autopompy o zakresie 1 ÷ 15 bar,</w:t>
            </w:r>
          </w:p>
          <w:p w:rsidR="007D09E1" w:rsidRPr="00B857D1" w:rsidRDefault="007D09E1" w:rsidP="00E2124C">
            <w:pPr>
              <w:jc w:val="both"/>
              <w:rPr>
                <w:rFonts w:cstheme="minorHAnsi"/>
                <w:sz w:val="24"/>
              </w:rPr>
            </w:pPr>
            <w:r w:rsidRPr="00B857D1">
              <w:rPr>
                <w:rFonts w:cstheme="minorHAnsi"/>
                <w:sz w:val="24"/>
              </w:rPr>
              <w:t>- manometr, klasy co najmniej 2,5, po stronie tłocznej autopompy o zakresie 0 ÷ 25 bar,</w:t>
            </w:r>
          </w:p>
          <w:p w:rsidR="007D09E1" w:rsidRPr="00B857D1" w:rsidRDefault="007D09E1" w:rsidP="00B857D1">
            <w:pPr>
              <w:jc w:val="both"/>
              <w:rPr>
                <w:rFonts w:cstheme="minorHAnsi"/>
                <w:sz w:val="24"/>
              </w:rPr>
            </w:pPr>
            <w:r w:rsidRPr="00B857D1">
              <w:rPr>
                <w:rFonts w:cstheme="minorHAnsi"/>
                <w:sz w:val="24"/>
              </w:rPr>
              <w:t>- manometr klasy co najmniej 2,5 o zakresie wskazań od 0 do 60 bar po stronie tłocznej</w:t>
            </w:r>
          </w:p>
          <w:p w:rsidR="007D09E1" w:rsidRPr="00B857D1" w:rsidRDefault="007D09E1" w:rsidP="00E2124C">
            <w:pPr>
              <w:jc w:val="both"/>
              <w:rPr>
                <w:rFonts w:cstheme="minorHAnsi"/>
                <w:sz w:val="24"/>
              </w:rPr>
            </w:pPr>
            <w:r w:rsidRPr="00B857D1">
              <w:rPr>
                <w:rFonts w:cstheme="minorHAnsi"/>
                <w:sz w:val="24"/>
              </w:rPr>
              <w:t>- wyłącznik silnika pojazdu,</w:t>
            </w:r>
          </w:p>
          <w:p w:rsidR="007D09E1" w:rsidRPr="00B857D1" w:rsidRDefault="007D09E1" w:rsidP="00E2124C">
            <w:pPr>
              <w:jc w:val="both"/>
              <w:rPr>
                <w:rFonts w:cstheme="minorHAnsi"/>
                <w:sz w:val="24"/>
              </w:rPr>
            </w:pPr>
            <w:r w:rsidRPr="00B857D1">
              <w:rPr>
                <w:rFonts w:cstheme="minorHAnsi"/>
                <w:sz w:val="24"/>
              </w:rPr>
              <w:t>- wskaźnik poziomu wody w zbiorniku wody,</w:t>
            </w:r>
          </w:p>
          <w:p w:rsidR="007D09E1" w:rsidRPr="00B857D1" w:rsidRDefault="007D09E1" w:rsidP="00E2124C">
            <w:pPr>
              <w:jc w:val="both"/>
              <w:rPr>
                <w:rFonts w:cstheme="minorHAnsi"/>
                <w:sz w:val="24"/>
              </w:rPr>
            </w:pPr>
            <w:r w:rsidRPr="00B857D1">
              <w:rPr>
                <w:rFonts w:cstheme="minorHAnsi"/>
                <w:sz w:val="24"/>
              </w:rPr>
              <w:t>- wskaźnik poziomu środka pianotwórczego w zbiorniku,</w:t>
            </w:r>
          </w:p>
          <w:p w:rsidR="007D09E1" w:rsidRPr="00B857D1" w:rsidRDefault="007D09E1" w:rsidP="00E2124C">
            <w:pPr>
              <w:jc w:val="both"/>
              <w:rPr>
                <w:rFonts w:cstheme="minorHAnsi"/>
                <w:sz w:val="24"/>
              </w:rPr>
            </w:pPr>
            <w:r w:rsidRPr="00B857D1">
              <w:rPr>
                <w:rFonts w:cstheme="minorHAnsi"/>
                <w:sz w:val="24"/>
              </w:rPr>
              <w:t>- wskaźnik temperatury cieczy chłodzącej silnik,</w:t>
            </w:r>
          </w:p>
          <w:p w:rsidR="007D09E1" w:rsidRPr="00B857D1" w:rsidRDefault="007D09E1" w:rsidP="00E2124C">
            <w:pPr>
              <w:jc w:val="both"/>
              <w:rPr>
                <w:rFonts w:cstheme="minorHAnsi"/>
                <w:sz w:val="24"/>
              </w:rPr>
            </w:pPr>
            <w:r w:rsidRPr="00B857D1">
              <w:rPr>
                <w:rFonts w:cstheme="minorHAnsi"/>
                <w:sz w:val="24"/>
              </w:rPr>
              <w:t>- regulator prędkości obrotowej silnika pojazdu,</w:t>
            </w:r>
          </w:p>
          <w:p w:rsidR="007D09E1" w:rsidRPr="00B857D1" w:rsidRDefault="007D09E1" w:rsidP="00E2124C">
            <w:pPr>
              <w:jc w:val="both"/>
              <w:rPr>
                <w:rFonts w:cstheme="minorHAnsi"/>
                <w:sz w:val="24"/>
              </w:rPr>
            </w:pPr>
            <w:r w:rsidRPr="00B857D1">
              <w:rPr>
                <w:rFonts w:cstheme="minorHAnsi"/>
                <w:sz w:val="24"/>
              </w:rPr>
              <w:t>- licznik godzin pracy,</w:t>
            </w:r>
          </w:p>
          <w:p w:rsidR="007D09E1" w:rsidRPr="00B857D1" w:rsidRDefault="007D09E1" w:rsidP="00E2124C">
            <w:pPr>
              <w:jc w:val="both"/>
              <w:rPr>
                <w:rFonts w:cstheme="minorHAnsi"/>
                <w:sz w:val="24"/>
              </w:rPr>
            </w:pPr>
            <w:r w:rsidRPr="00B857D1">
              <w:rPr>
                <w:rFonts w:cstheme="minorHAnsi"/>
                <w:sz w:val="24"/>
              </w:rPr>
              <w:t>- miernik prędkości obrotowej silnika,</w:t>
            </w:r>
          </w:p>
          <w:p w:rsidR="007D09E1" w:rsidRPr="00B857D1" w:rsidRDefault="007D09E1" w:rsidP="00E2124C">
            <w:pPr>
              <w:jc w:val="both"/>
              <w:rPr>
                <w:rFonts w:cstheme="minorHAnsi"/>
                <w:sz w:val="24"/>
              </w:rPr>
            </w:pPr>
            <w:r w:rsidRPr="00B857D1">
              <w:rPr>
                <w:rFonts w:cstheme="minorHAnsi"/>
                <w:sz w:val="24"/>
              </w:rPr>
              <w:t>- kontrolka włączenia pompy,</w:t>
            </w:r>
          </w:p>
          <w:p w:rsidR="007D09E1" w:rsidRPr="00B857D1" w:rsidRDefault="007D09E1" w:rsidP="00B857D1">
            <w:pPr>
              <w:jc w:val="both"/>
              <w:rPr>
                <w:rFonts w:cstheme="minorHAnsi"/>
                <w:sz w:val="24"/>
              </w:rPr>
            </w:pPr>
            <w:r w:rsidRPr="00B857D1">
              <w:rPr>
                <w:rFonts w:cstheme="minorHAnsi"/>
                <w:sz w:val="24"/>
              </w:rPr>
              <w:t xml:space="preserve">- wskaźnik ciśnienia oleju w silniku itp., </w:t>
            </w:r>
          </w:p>
          <w:p w:rsidR="007D09E1" w:rsidRPr="00B857D1" w:rsidRDefault="007D09E1" w:rsidP="00B857D1">
            <w:pPr>
              <w:jc w:val="both"/>
              <w:rPr>
                <w:rFonts w:cstheme="minorHAnsi"/>
                <w:sz w:val="24"/>
              </w:rPr>
            </w:pPr>
            <w:r w:rsidRPr="00B857D1">
              <w:rPr>
                <w:rFonts w:cstheme="minorHAnsi"/>
                <w:sz w:val="24"/>
              </w:rPr>
              <w:t>Ponadto w przedziale pompy powinien znajdować się schemat układu wodnego lub wodno-pianowego z oznaczeniem zaworów.</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lastRenderedPageBreak/>
              <w:t>4.9.</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Należy zastosować układu napełniania z zabezpieczeniem przed swobodnym wypływem wody ze zbiornika oraz z automatycznym zaworem odcinającym wlot przy napełnieniu zbiornika minimum w 90%. Musi być równocześnie zapewniona możliwość ręcznego przesterowania zaworu odcinającego w celu dopełnienia zbiornika.</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4.10.</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Dozownik środka pianotwórczego dostosowany do wydajności autopompy zapewniający uzyskanie min. stężenia 3% i 6% (tolerancja ± 0,5%) w całym zakresie wydajności pompy.</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Wszystkie elementy układu wodno - pianowego odporne na korozję i działanie dopuszczonych do stosowania środków pianotwórczych i modyfikatorów.</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Konstrukcja układu wodno-pianowego powinna umożliwiać jego przepłukanie po użyciu środka pianotwórczego i w razie potrzeby jego całkowite odwodnienie.</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Przedział pompy powinien posiadać system ogrzewania niezależny od ogrzewania kabiny kierowcy i przedziału załogi, skutecznie zabezpieczający elementy układu wodno-pianowego przez zamarzaniem.</w:t>
            </w:r>
          </w:p>
          <w:p w:rsidR="007D09E1" w:rsidRPr="00B857D1" w:rsidRDefault="007D09E1" w:rsidP="00B857D1">
            <w:pPr>
              <w:jc w:val="both"/>
              <w:rPr>
                <w:rFonts w:cstheme="minorHAnsi"/>
                <w:sz w:val="24"/>
              </w:rPr>
            </w:pPr>
            <w:r w:rsidRPr="00B857D1">
              <w:rPr>
                <w:rFonts w:cstheme="minorHAnsi"/>
                <w:sz w:val="24"/>
              </w:rPr>
              <w:t xml:space="preserve">Załączenie oraz sterowanie systemem ogrzewania przedziału autopompy z kabiny kierowcy. Instalacja elektryczna, a przede wszystkim połączenia przewodów, powinny być zabezpieczone przed dostępem wody. Przewody i wiązki przewodów powinny być poprowadzone w taki sposób, aby uniemożliwić przypadkowe </w:t>
            </w:r>
            <w:r w:rsidRPr="00B857D1">
              <w:rPr>
                <w:rFonts w:cstheme="minorHAnsi"/>
                <w:sz w:val="24"/>
              </w:rPr>
              <w:lastRenderedPageBreak/>
              <w:t>uszkodzenie (przerwanie obwodu) – niedopuszczalne jest stosowanie „swobodnie zwieszających się przewodów”.</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lastRenderedPageBreak/>
              <w:t>4.14.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Wylot zbiornika do pompy powinien być wyposażony w sito. Wloty do napełniania zbiornika z hydrantu powinny mieć zabezpieczenie przed swobodnym wypływem wody ze zbiornika tymi wlotami (np. poprzez zastosowanie zaworu zwrotnego). Wlot do napełniania powinien być wyposażony w zawór odcinający oraz sito. Zawór powinien być tak usytuowany, aby z miejsca jego obsługi  widoczny był wskaźnik poziomu wody w zbiorniku.</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4.14.1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 xml:space="preserve">Wysokość wlotów ssawnych i tłocznych od podłoża (podestu) nie powinny przekraczać 1500 mm. W przypadku gdy wysokość ta przekracza 500 mm wyloty te powinny być pochylone pod kątem 10 ÷ 30o do poziomu. </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4.14.2.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rPr>
                <w:rFonts w:cstheme="minorHAnsi"/>
                <w:sz w:val="24"/>
              </w:rPr>
            </w:pPr>
            <w:r w:rsidRPr="00B857D1">
              <w:rPr>
                <w:rFonts w:cstheme="minorHAnsi"/>
                <w:sz w:val="24"/>
              </w:rPr>
              <w:t>Nasady tłoczne i ssawne powinny być zabezpieczone przed zamarzaniem. Konstrukcja układu musi zapewniać łatwy dostęp do nasad i swobodną ich obsługę przy użyciu kluczy do łączników.</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4.14.3.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rPr>
                <w:rFonts w:cstheme="minorHAnsi"/>
                <w:sz w:val="24"/>
              </w:rPr>
            </w:pPr>
            <w:r w:rsidRPr="00B857D1">
              <w:rPr>
                <w:rFonts w:cstheme="minorHAnsi"/>
                <w:sz w:val="24"/>
              </w:rPr>
              <w:t>Nasady tłoczne powinny być umiejscowione po bokach pojazdu, za tylną osią.</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4.14.4.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rPr>
                <w:rFonts w:cstheme="minorHAnsi"/>
                <w:sz w:val="24"/>
              </w:rPr>
            </w:pPr>
            <w:r w:rsidRPr="00B857D1">
              <w:rPr>
                <w:rFonts w:cstheme="minorHAnsi"/>
                <w:sz w:val="24"/>
              </w:rPr>
              <w:t xml:space="preserve">Urządzenia odcinające (zawory) sterowane elektrycznie bądź pneumatycznie dodatkowo muszą posiadać możliwość sterowania ręcznego. </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4.14.5.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 xml:space="preserve">W przypadku stosowania urządzenia do utrzymywania stałego ciśnienia tłoczenia, konstrukcja urządzenia powinna zapewniać </w:t>
            </w:r>
            <w:r w:rsidRPr="00B857D1">
              <w:rPr>
                <w:rFonts w:cstheme="minorHAnsi"/>
                <w:sz w:val="24"/>
              </w:rPr>
              <w:lastRenderedPageBreak/>
              <w:t xml:space="preserve">automatyczne przełączenie na pracę ręczną w razie awarii i sygnalizację stanu awarii (dot. urządzeń sprzęgniętych z pompą wtryskową silnika pojazdu). Przy czym jako awarię uznaje się nie tylko usterki urządzenia stabilizującego ciśnienie, ale również uszkodzenia w układzie wodno-pianowym, np. pęknięcie węża tłocznego. </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lastRenderedPageBreak/>
              <w:t>4.15.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Linia szybkiego natarcia</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4.15.1.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Linia szybkiego natarcia powinna umożliwiać podawanie wody lub piany z prądownicy szybkiego natarcia bez względu na stopień rozwinięcia linii (wąż o stałym przekroju – półsztywny).</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4.15.2.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rPr>
                <w:rFonts w:cstheme="minorHAnsi"/>
                <w:sz w:val="24"/>
              </w:rPr>
            </w:pPr>
            <w:r w:rsidRPr="00B857D1">
              <w:rPr>
                <w:rFonts w:cstheme="minorHAnsi"/>
                <w:sz w:val="24"/>
              </w:rPr>
              <w:t xml:space="preserve">Zwijadło z napędem elektrycznym. Sterowanie napędem umożliwiające zwianie węża przez jedna osobę. Zwijadło powinno posiadać regulowany hamulec bębna i korbę umożliwiającą ręczne zwijanie węża (dopuszcza się inne dodatkowe rozwiązania napędu bębna). </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4.15.3.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 xml:space="preserve">Wąż linii szybkiego natarcia powinien mieć długość co najmniej 60 m dla linii szybkiego natarcia wysokiego ciśnienia. Wąż powinien być zakończony prądownicą, umożliwiającą podawanie zwartego i rozproszonego strumienia wody oraz piany. </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4.15.4.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 xml:space="preserve">Wydajność prądownicy wysokociśnieniowej powinna wynosić 80 do 150 dm3/min, a niskociśnieniowej 100 lub 200 dm3/min. Wąż powinien nawijać się na bęben zwijadła bez załamań i zagnieceń. </w:t>
            </w:r>
          </w:p>
          <w:p w:rsidR="007D09E1" w:rsidRPr="00B857D1" w:rsidRDefault="007D09E1" w:rsidP="00B857D1">
            <w:pPr>
              <w:jc w:val="both"/>
              <w:rPr>
                <w:rFonts w:cstheme="minorHAnsi"/>
                <w:sz w:val="24"/>
              </w:rPr>
            </w:pPr>
            <w:r w:rsidRPr="00B857D1">
              <w:rPr>
                <w:rFonts w:cstheme="minorHAnsi"/>
                <w:sz w:val="24"/>
              </w:rPr>
              <w:t xml:space="preserve">Straty ciśnienia w linii szybkiego natarcia (dla linii zwiniętej) nie </w:t>
            </w:r>
            <w:r w:rsidRPr="00B857D1">
              <w:rPr>
                <w:rFonts w:cstheme="minorHAnsi"/>
                <w:sz w:val="24"/>
              </w:rPr>
              <w:lastRenderedPageBreak/>
              <w:t xml:space="preserve">powinny przekraczać 50 % przy nominalnym ciśnieniu autopompy i przy pełnym otwarciu prądownicy. </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lastRenderedPageBreak/>
              <w:t>4.15.5.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 xml:space="preserve">Konstrukcja zwijadła linii szybkiego natarcia powinna umożliwiać rozwinięcie linii przez jednego obsługującego. </w:t>
            </w:r>
          </w:p>
          <w:p w:rsidR="007D09E1" w:rsidRPr="00B857D1" w:rsidRDefault="007D09E1" w:rsidP="00B857D1">
            <w:pPr>
              <w:jc w:val="both"/>
              <w:rPr>
                <w:rFonts w:cstheme="minorHAnsi"/>
                <w:sz w:val="24"/>
              </w:rPr>
            </w:pPr>
            <w:r w:rsidRPr="00B857D1">
              <w:rPr>
                <w:rFonts w:cstheme="minorHAnsi"/>
                <w:sz w:val="24"/>
              </w:rPr>
              <w:t>Zwijadło powinno być umieszczone w tylnej, prawej skrytce pojazdu Elementy zwijadła szybkiego natarcia (prądownica, hamulec, korba do zwijania, zawór, inne urządzenia sterujące) powinny znajdować się na wysokości 700 ÷ 1600 mm od podłoża lub podestu i głębokości nie większej niż 300 mm od bocznej powierzchni zabudowy.</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Działko wodno-pianowe</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4.16.1.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Działko wodno-pianowe powinno być zamontowane na dachu pojazdu. Wielkość działka dla średniego samochodu ratowniczo-gaśniczego – min. DWP 16 (wydajność powinna dobrana w taki sposób, aby nie była większa od wydajności nominalnej pompy zasilającej działko).</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4.16.2.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 xml:space="preserve">Zakres obrotu działka w płaszczyźnie poziomej powinien wynosić min. 240o, a w płaszczyźnie pionowej - od kąta ujemnego limitowanego obrysem pojazdu do min. 75o. </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4.16.3.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 xml:space="preserve">Przy podstawie działka powinien być zamontowany zawór odcinający. </w:t>
            </w:r>
          </w:p>
          <w:p w:rsidR="007D09E1" w:rsidRPr="00B857D1" w:rsidRDefault="007D09E1" w:rsidP="00B857D1">
            <w:pPr>
              <w:jc w:val="both"/>
              <w:rPr>
                <w:rFonts w:cstheme="minorHAnsi"/>
                <w:sz w:val="24"/>
              </w:rPr>
            </w:pPr>
            <w:r w:rsidRPr="00B857D1">
              <w:rPr>
                <w:rFonts w:cstheme="minorHAnsi"/>
                <w:sz w:val="24"/>
              </w:rPr>
              <w:lastRenderedPageBreak/>
              <w:t xml:space="preserve">W korpusie działka powinien być zamontowany manometr. </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lastRenderedPageBreak/>
              <w:t>4.16.4.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 xml:space="preserve">W przypadku możliwości wykorzystywania działka w czasie jazdy konieczne jest zapewnienie łączności (interkom) pomiędzy kierowcą i obsługującym działko. </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4.16.5.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W przypadku zdalnego sterowania działka, w kabinie kierowcy powinna być zapewniona sygnalizacja wizualna i/lub dźwiękowa gdy działko nie jest ustawione w pozycji transportowej.</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4.16.6.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Stanowisko obsługi działka oraz dojście do stanowiska musi posiadać oświetlenie nieoślepiające, bez wystających elementów, załączane ze stanowiska obsługi pompy.</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4.17.</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 xml:space="preserve">Instalacja </w:t>
            </w:r>
            <w:proofErr w:type="spellStart"/>
            <w:r w:rsidRPr="00B857D1">
              <w:rPr>
                <w:rFonts w:cstheme="minorHAnsi"/>
                <w:sz w:val="24"/>
              </w:rPr>
              <w:t>zraszaczowa</w:t>
            </w:r>
            <w:proofErr w:type="spellEnd"/>
            <w:r w:rsidRPr="00B857D1">
              <w:rPr>
                <w:rFonts w:cstheme="minorHAnsi"/>
                <w:sz w:val="24"/>
              </w:rPr>
              <w:t xml:space="preserve"> </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4.17.1.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Instalacja powinna być wyposażona w min 4 zraszacze o wydajności 50÷100 dm3/min przy ciśnieniu 8 bar.</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4.17.2.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 xml:space="preserve">Dwa zraszacze powinny być umieszczone przed przednią osią, dwa zraszacze po bokach pojazdu. Zraszacze powinny być ustawione w taki sposób, aby pole zraszania obejmowało pas przed kabiną o szerokości min 6 m oraz pasy po bokach pojazdu, na całej jego długości. </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4.17.3.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 xml:space="preserve">Instalacja powinna być wyposażona w zawory odcinające (jeden dla zraszaczy przed przednią osią, drugi dla zraszaczy bocznych), uruchamiane z kabiny kierowcy. Instalacja powinna być skonstruowana w taki sposób, aby jej odwodnienie było możliwe </w:t>
            </w:r>
            <w:r w:rsidRPr="00B857D1">
              <w:rPr>
                <w:rFonts w:cstheme="minorHAnsi"/>
                <w:sz w:val="24"/>
              </w:rPr>
              <w:lastRenderedPageBreak/>
              <w:t>po otwarciu zaworów odcinających.</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B857D1">
            <w:pPr>
              <w:jc w:val="both"/>
              <w:rPr>
                <w:rFonts w:cstheme="minorHAnsi"/>
                <w:sz w:val="24"/>
              </w:rPr>
            </w:pPr>
          </w:p>
        </w:tc>
      </w:tr>
      <w:tr w:rsidR="007D09E1" w:rsidRPr="00EE13D6"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lastRenderedPageBreak/>
              <w:t>4.18.</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r w:rsidRPr="00B857D1">
              <w:rPr>
                <w:rFonts w:cstheme="minorHAnsi"/>
                <w:sz w:val="24"/>
              </w:rPr>
              <w:t>System piany sprężonej</w:t>
            </w:r>
          </w:p>
        </w:tc>
        <w:tc>
          <w:tcPr>
            <w:tcW w:w="6152"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B857D1">
            <w:pPr>
              <w:jc w:val="both"/>
              <w:rPr>
                <w:rFonts w:cstheme="minorHAnsi"/>
                <w:sz w:val="24"/>
              </w:rPr>
            </w:pPr>
          </w:p>
        </w:tc>
      </w:tr>
      <w:tr w:rsidR="007D09E1" w:rsidRPr="00EE13D6"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t>4.18.1.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jc w:val="both"/>
              <w:rPr>
                <w:rFonts w:cstheme="minorHAnsi"/>
                <w:sz w:val="24"/>
              </w:rPr>
            </w:pPr>
            <w:r w:rsidRPr="00B857D1">
              <w:rPr>
                <w:rFonts w:cstheme="minorHAnsi"/>
                <w:sz w:val="24"/>
              </w:rPr>
              <w:t>Parametry minimalne systemu do wytwarzania piany sprężonej:</w:t>
            </w:r>
          </w:p>
          <w:p w:rsidR="007D09E1" w:rsidRPr="00B857D1" w:rsidRDefault="007D09E1" w:rsidP="00F851B4">
            <w:pPr>
              <w:pStyle w:val="Akapitzlist"/>
              <w:numPr>
                <w:ilvl w:val="0"/>
                <w:numId w:val="37"/>
              </w:numPr>
              <w:spacing w:after="0"/>
              <w:jc w:val="both"/>
              <w:rPr>
                <w:rFonts w:cstheme="minorHAnsi"/>
                <w:sz w:val="24"/>
              </w:rPr>
            </w:pPr>
            <w:r w:rsidRPr="00B857D1">
              <w:rPr>
                <w:rFonts w:cstheme="minorHAnsi"/>
                <w:sz w:val="24"/>
              </w:rPr>
              <w:t>stały napęd kompresora z wału autopompy w pełnym zakresie obrotów autopompy</w:t>
            </w:r>
          </w:p>
          <w:p w:rsidR="007D09E1" w:rsidRPr="00B857D1" w:rsidRDefault="007D09E1" w:rsidP="00F851B4">
            <w:pPr>
              <w:pStyle w:val="Akapitzlist"/>
              <w:numPr>
                <w:ilvl w:val="0"/>
                <w:numId w:val="37"/>
              </w:numPr>
              <w:spacing w:after="0"/>
              <w:jc w:val="both"/>
              <w:rPr>
                <w:rFonts w:cstheme="minorHAnsi"/>
                <w:sz w:val="24"/>
              </w:rPr>
            </w:pPr>
            <w:r w:rsidRPr="00B857D1">
              <w:rPr>
                <w:rFonts w:cstheme="minorHAnsi"/>
                <w:sz w:val="24"/>
              </w:rPr>
              <w:t>umożliwiać podanie:</w:t>
            </w:r>
          </w:p>
          <w:p w:rsidR="007D09E1" w:rsidRPr="00B857D1" w:rsidRDefault="007D09E1" w:rsidP="00F851B4">
            <w:pPr>
              <w:pStyle w:val="Akapitzlist"/>
              <w:numPr>
                <w:ilvl w:val="0"/>
                <w:numId w:val="37"/>
              </w:numPr>
              <w:spacing w:after="0"/>
              <w:ind w:firstLine="16"/>
              <w:jc w:val="both"/>
              <w:rPr>
                <w:rFonts w:cstheme="minorHAnsi"/>
                <w:sz w:val="24"/>
              </w:rPr>
            </w:pPr>
            <w:r w:rsidRPr="00B857D1">
              <w:rPr>
                <w:rFonts w:cstheme="minorHAnsi"/>
                <w:sz w:val="24"/>
              </w:rPr>
              <w:t>1,1 m3/min przez linię szybkiego natarcia piany sprężonej mokrej (nasada 52)</w:t>
            </w:r>
          </w:p>
          <w:p w:rsidR="007D09E1" w:rsidRPr="00B857D1" w:rsidRDefault="007D09E1" w:rsidP="00F851B4">
            <w:pPr>
              <w:pStyle w:val="Akapitzlist"/>
              <w:numPr>
                <w:ilvl w:val="0"/>
                <w:numId w:val="37"/>
              </w:numPr>
              <w:spacing w:after="0"/>
              <w:ind w:firstLine="16"/>
              <w:jc w:val="both"/>
              <w:rPr>
                <w:rFonts w:cstheme="minorHAnsi"/>
                <w:sz w:val="24"/>
              </w:rPr>
            </w:pPr>
            <w:r w:rsidRPr="00B857D1">
              <w:rPr>
                <w:rFonts w:cstheme="minorHAnsi"/>
                <w:sz w:val="24"/>
              </w:rPr>
              <w:t>1,0 m3/min przez linię szybkiego natarcia piany sprężonej suchej (nasada 52)</w:t>
            </w:r>
          </w:p>
          <w:p w:rsidR="007D09E1" w:rsidRPr="00B857D1" w:rsidRDefault="007D09E1" w:rsidP="00F851B4">
            <w:pPr>
              <w:pStyle w:val="Akapitzlist"/>
              <w:numPr>
                <w:ilvl w:val="0"/>
                <w:numId w:val="37"/>
              </w:numPr>
              <w:spacing w:after="0"/>
              <w:ind w:firstLine="16"/>
              <w:jc w:val="both"/>
              <w:rPr>
                <w:rFonts w:cstheme="minorHAnsi"/>
                <w:sz w:val="24"/>
              </w:rPr>
            </w:pPr>
            <w:r w:rsidRPr="00B857D1">
              <w:rPr>
                <w:rFonts w:cstheme="minorHAnsi"/>
                <w:sz w:val="24"/>
              </w:rPr>
              <w:t>1,8 m3/min piany sprężonej mokrej przez nasadę 75</w:t>
            </w:r>
          </w:p>
          <w:p w:rsidR="007D09E1" w:rsidRPr="00B857D1" w:rsidRDefault="007D09E1" w:rsidP="00F851B4">
            <w:pPr>
              <w:pStyle w:val="Akapitzlist"/>
              <w:numPr>
                <w:ilvl w:val="0"/>
                <w:numId w:val="37"/>
              </w:numPr>
              <w:spacing w:after="0"/>
              <w:ind w:firstLine="16"/>
              <w:jc w:val="both"/>
              <w:rPr>
                <w:rFonts w:cstheme="minorHAnsi"/>
                <w:sz w:val="24"/>
              </w:rPr>
            </w:pPr>
            <w:r w:rsidRPr="00B857D1">
              <w:rPr>
                <w:rFonts w:cstheme="minorHAnsi"/>
                <w:sz w:val="24"/>
              </w:rPr>
              <w:t>1,6 m3/min piany sprężonej suchej przez nasadę 75</w:t>
            </w:r>
          </w:p>
          <w:p w:rsidR="007D09E1" w:rsidRPr="00B857D1" w:rsidRDefault="007D09E1" w:rsidP="00F851B4">
            <w:pPr>
              <w:pStyle w:val="Akapitzlist"/>
              <w:numPr>
                <w:ilvl w:val="0"/>
                <w:numId w:val="37"/>
              </w:numPr>
              <w:spacing w:after="0"/>
              <w:jc w:val="both"/>
              <w:rPr>
                <w:rFonts w:cstheme="minorHAnsi"/>
                <w:sz w:val="24"/>
              </w:rPr>
            </w:pPr>
            <w:r w:rsidRPr="00B857D1">
              <w:rPr>
                <w:rFonts w:cstheme="minorHAnsi"/>
                <w:sz w:val="24"/>
              </w:rPr>
              <w:t>możliwość równoczesnej pracy nasadami 52 i 75 oraz dowolny wybór rodzaju piany dla każdej z nich</w:t>
            </w:r>
          </w:p>
          <w:p w:rsidR="007D09E1" w:rsidRPr="00B857D1" w:rsidRDefault="007D09E1" w:rsidP="00F851B4">
            <w:pPr>
              <w:pStyle w:val="Akapitzlist"/>
              <w:numPr>
                <w:ilvl w:val="0"/>
                <w:numId w:val="37"/>
              </w:numPr>
              <w:spacing w:after="0"/>
              <w:jc w:val="both"/>
              <w:rPr>
                <w:rFonts w:cstheme="minorHAnsi"/>
                <w:sz w:val="24"/>
              </w:rPr>
            </w:pPr>
            <w:r w:rsidRPr="00B857D1">
              <w:rPr>
                <w:rFonts w:cstheme="minorHAnsi"/>
                <w:sz w:val="24"/>
              </w:rPr>
              <w:t>możliwość równoczesnej pracy nasadą 52 lub 75 z jednoczesną pracą linią szybkiego natarcia oraz dowolny wybór rodzaju piany dla każdej z nich</w:t>
            </w:r>
          </w:p>
          <w:p w:rsidR="007D09E1" w:rsidRPr="00B857D1" w:rsidRDefault="007D09E1" w:rsidP="00F851B4">
            <w:pPr>
              <w:pStyle w:val="Akapitzlist"/>
              <w:numPr>
                <w:ilvl w:val="0"/>
                <w:numId w:val="37"/>
              </w:numPr>
              <w:spacing w:after="0"/>
              <w:jc w:val="both"/>
              <w:rPr>
                <w:rFonts w:cstheme="minorHAnsi"/>
                <w:sz w:val="24"/>
              </w:rPr>
            </w:pPr>
            <w:r w:rsidRPr="00B857D1">
              <w:rPr>
                <w:rFonts w:cstheme="minorHAnsi"/>
                <w:sz w:val="24"/>
              </w:rPr>
              <w:t>zasięg rzutu piany:</w:t>
            </w:r>
          </w:p>
          <w:p w:rsidR="007D09E1" w:rsidRPr="00B857D1" w:rsidRDefault="007D09E1" w:rsidP="00F851B4">
            <w:pPr>
              <w:pStyle w:val="Akapitzlist"/>
              <w:numPr>
                <w:ilvl w:val="0"/>
                <w:numId w:val="37"/>
              </w:numPr>
              <w:spacing w:after="0"/>
              <w:ind w:firstLine="16"/>
              <w:jc w:val="both"/>
              <w:rPr>
                <w:rFonts w:cstheme="minorHAnsi"/>
                <w:sz w:val="24"/>
              </w:rPr>
            </w:pPr>
            <w:r w:rsidRPr="00B857D1">
              <w:rPr>
                <w:rFonts w:cstheme="minorHAnsi"/>
                <w:sz w:val="24"/>
              </w:rPr>
              <w:t>piana mokra 20 m</w:t>
            </w:r>
          </w:p>
          <w:p w:rsidR="007D09E1" w:rsidRPr="00B857D1" w:rsidRDefault="007D09E1" w:rsidP="00F851B4">
            <w:pPr>
              <w:pStyle w:val="Akapitzlist"/>
              <w:numPr>
                <w:ilvl w:val="0"/>
                <w:numId w:val="37"/>
              </w:numPr>
              <w:spacing w:after="0"/>
              <w:ind w:firstLine="16"/>
              <w:jc w:val="both"/>
              <w:rPr>
                <w:rFonts w:cstheme="minorHAnsi"/>
                <w:sz w:val="24"/>
              </w:rPr>
            </w:pPr>
            <w:r w:rsidRPr="00B857D1">
              <w:rPr>
                <w:rFonts w:cstheme="minorHAnsi"/>
                <w:sz w:val="24"/>
              </w:rPr>
              <w:t>piana sucha 10 m</w:t>
            </w:r>
          </w:p>
          <w:p w:rsidR="007D09E1" w:rsidRPr="00B857D1" w:rsidRDefault="007D09E1" w:rsidP="00F851B4">
            <w:pPr>
              <w:pStyle w:val="Akapitzlist"/>
              <w:numPr>
                <w:ilvl w:val="0"/>
                <w:numId w:val="37"/>
              </w:numPr>
              <w:spacing w:after="0"/>
              <w:jc w:val="both"/>
              <w:rPr>
                <w:rFonts w:cstheme="minorHAnsi"/>
                <w:sz w:val="24"/>
              </w:rPr>
            </w:pPr>
            <w:r w:rsidRPr="00B857D1">
              <w:rPr>
                <w:rFonts w:cstheme="minorHAnsi"/>
                <w:sz w:val="24"/>
              </w:rPr>
              <w:t>dozownik o zakresie stężeń środka pianotwórczego 0,1% - 3%</w:t>
            </w:r>
          </w:p>
          <w:p w:rsidR="007D09E1" w:rsidRPr="00B857D1" w:rsidRDefault="007D09E1" w:rsidP="00F851B4">
            <w:pPr>
              <w:pStyle w:val="Akapitzlist"/>
              <w:numPr>
                <w:ilvl w:val="0"/>
                <w:numId w:val="37"/>
              </w:numPr>
              <w:spacing w:after="0"/>
              <w:jc w:val="both"/>
              <w:rPr>
                <w:rFonts w:cstheme="minorHAnsi"/>
                <w:sz w:val="24"/>
              </w:rPr>
            </w:pPr>
            <w:r w:rsidRPr="00B857D1">
              <w:rPr>
                <w:rFonts w:cstheme="minorHAnsi"/>
                <w:sz w:val="24"/>
              </w:rPr>
              <w:t>możliwość poboru środka pianotwórczego do pożarów klasy A i B</w:t>
            </w:r>
          </w:p>
          <w:p w:rsidR="007D09E1" w:rsidRPr="00B857D1" w:rsidRDefault="007D09E1" w:rsidP="00F851B4">
            <w:pPr>
              <w:pStyle w:val="Akapitzlist"/>
              <w:numPr>
                <w:ilvl w:val="0"/>
                <w:numId w:val="37"/>
              </w:numPr>
              <w:spacing w:after="0"/>
              <w:jc w:val="both"/>
              <w:rPr>
                <w:rFonts w:cstheme="minorHAnsi"/>
                <w:sz w:val="24"/>
              </w:rPr>
            </w:pPr>
            <w:r w:rsidRPr="00B857D1">
              <w:rPr>
                <w:rFonts w:cstheme="minorHAnsi"/>
                <w:sz w:val="24"/>
              </w:rPr>
              <w:lastRenderedPageBreak/>
              <w:t>możliwość wyłączenia powietrza dla podania roztworu środka pianotwórczego jako środka zwilżającego</w:t>
            </w:r>
          </w:p>
          <w:p w:rsidR="007D09E1" w:rsidRPr="00B857D1" w:rsidRDefault="007D09E1" w:rsidP="00F851B4">
            <w:pPr>
              <w:pStyle w:val="Akapitzlist"/>
              <w:numPr>
                <w:ilvl w:val="0"/>
                <w:numId w:val="37"/>
              </w:numPr>
              <w:spacing w:after="0"/>
              <w:jc w:val="both"/>
              <w:rPr>
                <w:rFonts w:cstheme="minorHAnsi"/>
                <w:sz w:val="24"/>
              </w:rPr>
            </w:pPr>
            <w:r w:rsidRPr="00B857D1">
              <w:rPr>
                <w:rFonts w:cstheme="minorHAnsi"/>
                <w:sz w:val="24"/>
              </w:rPr>
              <w:t>piana sprężona powinna być podawana bez dodatkowego uruchamiania kompresora</w:t>
            </w:r>
          </w:p>
          <w:p w:rsidR="007D09E1" w:rsidRPr="00B857D1" w:rsidRDefault="007D09E1" w:rsidP="00F851B4">
            <w:pPr>
              <w:pStyle w:val="Akapitzlist"/>
              <w:numPr>
                <w:ilvl w:val="0"/>
                <w:numId w:val="37"/>
              </w:numPr>
              <w:spacing w:after="0"/>
              <w:jc w:val="both"/>
              <w:rPr>
                <w:rFonts w:cstheme="minorHAnsi"/>
                <w:sz w:val="24"/>
              </w:rPr>
            </w:pPr>
            <w:r w:rsidRPr="00B857D1">
              <w:rPr>
                <w:rFonts w:cstheme="minorHAnsi"/>
                <w:sz w:val="24"/>
              </w:rPr>
              <w:t>linia szybkiego natarcia długości min. 50 m, ze zwijadłem elektrycznym</w:t>
            </w:r>
          </w:p>
          <w:p w:rsidR="007D09E1" w:rsidRPr="00B857D1" w:rsidRDefault="007D09E1" w:rsidP="00F851B4">
            <w:pPr>
              <w:pStyle w:val="Akapitzlist"/>
              <w:numPr>
                <w:ilvl w:val="0"/>
                <w:numId w:val="37"/>
              </w:numPr>
              <w:spacing w:after="0"/>
              <w:jc w:val="both"/>
              <w:rPr>
                <w:rFonts w:cstheme="minorHAnsi"/>
                <w:sz w:val="24"/>
              </w:rPr>
            </w:pPr>
            <w:r w:rsidRPr="00B857D1">
              <w:rPr>
                <w:rFonts w:cstheme="minorHAnsi"/>
                <w:sz w:val="24"/>
              </w:rPr>
              <w:t>możliwość podawania piany bez względu na stopień rozwinięcia</w:t>
            </w:r>
          </w:p>
          <w:p w:rsidR="007D09E1" w:rsidRPr="00B857D1" w:rsidRDefault="007D09E1" w:rsidP="00F851B4">
            <w:pPr>
              <w:pStyle w:val="Akapitzlist"/>
              <w:numPr>
                <w:ilvl w:val="0"/>
                <w:numId w:val="37"/>
              </w:numPr>
              <w:spacing w:after="0"/>
              <w:jc w:val="both"/>
              <w:rPr>
                <w:rFonts w:cstheme="minorHAnsi"/>
                <w:sz w:val="24"/>
              </w:rPr>
            </w:pPr>
            <w:r w:rsidRPr="00B857D1">
              <w:rPr>
                <w:rFonts w:cstheme="minorHAnsi"/>
                <w:sz w:val="24"/>
              </w:rPr>
              <w:t>umożliwiać przepłukanie węża szybkiego natarcia bez względu na stopień rozwinięcia</w:t>
            </w:r>
          </w:p>
          <w:p w:rsidR="007D09E1" w:rsidRPr="00B857D1" w:rsidRDefault="007D09E1" w:rsidP="00F851B4">
            <w:pPr>
              <w:pStyle w:val="Akapitzlist"/>
              <w:numPr>
                <w:ilvl w:val="0"/>
                <w:numId w:val="37"/>
              </w:numPr>
              <w:spacing w:after="0"/>
              <w:jc w:val="both"/>
              <w:rPr>
                <w:rFonts w:cstheme="minorHAnsi"/>
                <w:sz w:val="24"/>
              </w:rPr>
            </w:pPr>
            <w:r w:rsidRPr="00B857D1">
              <w:rPr>
                <w:rFonts w:cstheme="minorHAnsi"/>
                <w:sz w:val="24"/>
              </w:rPr>
              <w:t>cały układ systemu piany sprężonej musi posiadać możliwość przepłukania i odwodnienia po zakończeniu pracy</w:t>
            </w:r>
          </w:p>
          <w:p w:rsidR="007D09E1" w:rsidRPr="00B857D1" w:rsidRDefault="007D09E1" w:rsidP="00F851B4">
            <w:pPr>
              <w:pStyle w:val="Akapitzlist"/>
              <w:numPr>
                <w:ilvl w:val="0"/>
                <w:numId w:val="37"/>
              </w:numPr>
              <w:spacing w:after="0"/>
              <w:jc w:val="both"/>
              <w:rPr>
                <w:rFonts w:cstheme="minorHAnsi"/>
                <w:sz w:val="24"/>
              </w:rPr>
            </w:pPr>
            <w:r w:rsidRPr="00B857D1">
              <w:rPr>
                <w:rFonts w:cstheme="minorHAnsi"/>
                <w:sz w:val="24"/>
              </w:rPr>
              <w:t>wszystkie zawory sterowane elektropneumatycznie z możliwością sterowania ręcznego</w:t>
            </w:r>
          </w:p>
          <w:p w:rsidR="007D09E1" w:rsidRPr="00B857D1" w:rsidRDefault="007D09E1" w:rsidP="00F851B4">
            <w:pPr>
              <w:pStyle w:val="Akapitzlist"/>
              <w:numPr>
                <w:ilvl w:val="0"/>
                <w:numId w:val="37"/>
              </w:numPr>
              <w:spacing w:after="0"/>
              <w:jc w:val="both"/>
              <w:rPr>
                <w:rFonts w:cstheme="minorHAnsi"/>
                <w:sz w:val="24"/>
              </w:rPr>
            </w:pPr>
            <w:r w:rsidRPr="00B857D1">
              <w:rPr>
                <w:rFonts w:cstheme="minorHAnsi"/>
                <w:sz w:val="24"/>
              </w:rPr>
              <w:t>układ pneumatyczny systemu powinien umożliwiać podawanie powietrza do ratowniczych poduszek podnoszących i uszczelniających oraz napędu sprzętu pneumatycznego o zapotrzebowaniu powietrza do 3000 l/min</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E2124C">
            <w:pPr>
              <w:jc w:val="both"/>
              <w:rPr>
                <w:rFonts w:cstheme="minorHAnsi"/>
                <w:sz w:val="24"/>
              </w:rPr>
            </w:pPr>
          </w:p>
        </w:tc>
      </w:tr>
      <w:tr w:rsidR="007D09E1" w:rsidRPr="00E05E33"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lastRenderedPageBreak/>
              <w:t>4.18.2.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jc w:val="both"/>
              <w:rPr>
                <w:rFonts w:cstheme="minorHAnsi"/>
                <w:sz w:val="24"/>
              </w:rPr>
            </w:pPr>
            <w:r w:rsidRPr="00B857D1">
              <w:rPr>
                <w:rFonts w:cstheme="minorHAnsi"/>
                <w:sz w:val="24"/>
              </w:rPr>
              <w:t>Panel sterowania systemu piany sprężonej</w:t>
            </w:r>
          </w:p>
          <w:p w:rsidR="007D09E1" w:rsidRPr="00B857D1" w:rsidRDefault="007D09E1" w:rsidP="00B857D1">
            <w:pPr>
              <w:jc w:val="both"/>
              <w:rPr>
                <w:rFonts w:cstheme="minorHAnsi"/>
                <w:sz w:val="24"/>
              </w:rPr>
            </w:pPr>
            <w:r w:rsidRPr="00B857D1">
              <w:rPr>
                <w:rFonts w:cstheme="minorHAnsi"/>
                <w:sz w:val="24"/>
              </w:rPr>
              <w:t>Na panelu sterowniczym urządzenia muszą znajdować się, co najmniej następujące</w:t>
            </w:r>
          </w:p>
          <w:p w:rsidR="007D09E1" w:rsidRPr="00B857D1" w:rsidRDefault="007D09E1" w:rsidP="00B857D1">
            <w:pPr>
              <w:jc w:val="both"/>
              <w:rPr>
                <w:rFonts w:cstheme="minorHAnsi"/>
                <w:sz w:val="24"/>
              </w:rPr>
            </w:pPr>
            <w:r w:rsidRPr="00B857D1">
              <w:rPr>
                <w:rFonts w:cstheme="minorHAnsi"/>
                <w:sz w:val="24"/>
              </w:rPr>
              <w:t>urządzenia kontrolno-sterownicze:</w:t>
            </w:r>
          </w:p>
          <w:p w:rsidR="007D09E1" w:rsidRPr="00B857D1" w:rsidRDefault="007D09E1" w:rsidP="00F851B4">
            <w:pPr>
              <w:pStyle w:val="Akapitzlist"/>
              <w:numPr>
                <w:ilvl w:val="0"/>
                <w:numId w:val="38"/>
              </w:numPr>
              <w:autoSpaceDE w:val="0"/>
              <w:autoSpaceDN w:val="0"/>
              <w:adjustRightInd w:val="0"/>
              <w:spacing w:after="0"/>
              <w:rPr>
                <w:rFonts w:cstheme="minorHAnsi"/>
                <w:sz w:val="24"/>
              </w:rPr>
            </w:pPr>
            <w:r w:rsidRPr="00B857D1">
              <w:rPr>
                <w:rFonts w:cstheme="minorHAnsi"/>
                <w:sz w:val="24"/>
              </w:rPr>
              <w:lastRenderedPageBreak/>
              <w:t>nasada tłoczna 52 wł./wył. (szybkie natarcie)</w:t>
            </w:r>
          </w:p>
          <w:p w:rsidR="007D09E1" w:rsidRPr="00B857D1" w:rsidRDefault="007D09E1" w:rsidP="00F851B4">
            <w:pPr>
              <w:pStyle w:val="Akapitzlist"/>
              <w:numPr>
                <w:ilvl w:val="0"/>
                <w:numId w:val="38"/>
              </w:numPr>
              <w:autoSpaceDE w:val="0"/>
              <w:autoSpaceDN w:val="0"/>
              <w:adjustRightInd w:val="0"/>
              <w:spacing w:after="0"/>
              <w:rPr>
                <w:rFonts w:cstheme="minorHAnsi"/>
                <w:sz w:val="24"/>
              </w:rPr>
            </w:pPr>
            <w:r w:rsidRPr="00B857D1">
              <w:rPr>
                <w:rFonts w:cstheme="minorHAnsi"/>
                <w:sz w:val="24"/>
              </w:rPr>
              <w:t>nasada tłoczna 75 wł./wył.</w:t>
            </w:r>
          </w:p>
          <w:p w:rsidR="007D09E1" w:rsidRPr="00B857D1" w:rsidRDefault="007D09E1" w:rsidP="00F851B4">
            <w:pPr>
              <w:pStyle w:val="Akapitzlist"/>
              <w:numPr>
                <w:ilvl w:val="0"/>
                <w:numId w:val="38"/>
              </w:numPr>
              <w:autoSpaceDE w:val="0"/>
              <w:autoSpaceDN w:val="0"/>
              <w:adjustRightInd w:val="0"/>
              <w:spacing w:after="0"/>
              <w:rPr>
                <w:rFonts w:cstheme="minorHAnsi"/>
                <w:sz w:val="24"/>
              </w:rPr>
            </w:pPr>
            <w:r w:rsidRPr="00B857D1">
              <w:rPr>
                <w:rFonts w:cstheme="minorHAnsi"/>
                <w:sz w:val="24"/>
              </w:rPr>
              <w:t>nasada tłoczna 52 przełącznik pracy mokra/sucha piana</w:t>
            </w:r>
          </w:p>
          <w:p w:rsidR="007D09E1" w:rsidRPr="00B857D1" w:rsidRDefault="007D09E1" w:rsidP="00F851B4">
            <w:pPr>
              <w:pStyle w:val="Akapitzlist"/>
              <w:numPr>
                <w:ilvl w:val="0"/>
                <w:numId w:val="38"/>
              </w:numPr>
              <w:autoSpaceDE w:val="0"/>
              <w:autoSpaceDN w:val="0"/>
              <w:adjustRightInd w:val="0"/>
              <w:spacing w:after="0"/>
              <w:rPr>
                <w:rFonts w:cstheme="minorHAnsi"/>
                <w:sz w:val="24"/>
              </w:rPr>
            </w:pPr>
            <w:r w:rsidRPr="00B857D1">
              <w:rPr>
                <w:rFonts w:cstheme="minorHAnsi"/>
                <w:sz w:val="24"/>
              </w:rPr>
              <w:t>nasada tłoczna 75 przełącznik pracy mokra/sucha piana</w:t>
            </w:r>
          </w:p>
          <w:p w:rsidR="007D09E1" w:rsidRPr="00B857D1" w:rsidRDefault="007D09E1" w:rsidP="00F851B4">
            <w:pPr>
              <w:pStyle w:val="Akapitzlist"/>
              <w:numPr>
                <w:ilvl w:val="0"/>
                <w:numId w:val="38"/>
              </w:numPr>
              <w:autoSpaceDE w:val="0"/>
              <w:autoSpaceDN w:val="0"/>
              <w:adjustRightInd w:val="0"/>
              <w:spacing w:after="0"/>
              <w:rPr>
                <w:rFonts w:cstheme="minorHAnsi"/>
                <w:sz w:val="24"/>
              </w:rPr>
            </w:pPr>
            <w:proofErr w:type="spellStart"/>
            <w:r w:rsidRPr="00B857D1">
              <w:rPr>
                <w:rFonts w:cstheme="minorHAnsi"/>
                <w:sz w:val="24"/>
              </w:rPr>
              <w:t>injekcja</w:t>
            </w:r>
            <w:proofErr w:type="spellEnd"/>
            <w:r w:rsidRPr="00B857D1">
              <w:rPr>
                <w:rFonts w:cstheme="minorHAnsi"/>
                <w:sz w:val="24"/>
              </w:rPr>
              <w:t xml:space="preserve"> powietrza na nasadę tłoczną 52 wł./wył</w:t>
            </w:r>
          </w:p>
          <w:p w:rsidR="007D09E1" w:rsidRPr="00B857D1" w:rsidRDefault="007D09E1" w:rsidP="00F851B4">
            <w:pPr>
              <w:pStyle w:val="Akapitzlist"/>
              <w:numPr>
                <w:ilvl w:val="0"/>
                <w:numId w:val="38"/>
              </w:numPr>
              <w:autoSpaceDE w:val="0"/>
              <w:autoSpaceDN w:val="0"/>
              <w:adjustRightInd w:val="0"/>
              <w:spacing w:after="0"/>
              <w:rPr>
                <w:rFonts w:cstheme="minorHAnsi"/>
                <w:sz w:val="24"/>
              </w:rPr>
            </w:pPr>
            <w:proofErr w:type="spellStart"/>
            <w:r w:rsidRPr="00B857D1">
              <w:rPr>
                <w:rFonts w:cstheme="minorHAnsi"/>
                <w:sz w:val="24"/>
              </w:rPr>
              <w:t>injekcja</w:t>
            </w:r>
            <w:proofErr w:type="spellEnd"/>
            <w:r w:rsidRPr="00B857D1">
              <w:rPr>
                <w:rFonts w:cstheme="minorHAnsi"/>
                <w:sz w:val="24"/>
              </w:rPr>
              <w:t xml:space="preserve"> powietrza na nasadę tłoczną 75 wł./wył</w:t>
            </w:r>
          </w:p>
          <w:p w:rsidR="007D09E1" w:rsidRPr="00B857D1" w:rsidRDefault="007D09E1" w:rsidP="00F851B4">
            <w:pPr>
              <w:pStyle w:val="Akapitzlist"/>
              <w:numPr>
                <w:ilvl w:val="0"/>
                <w:numId w:val="38"/>
              </w:numPr>
              <w:autoSpaceDE w:val="0"/>
              <w:autoSpaceDN w:val="0"/>
              <w:adjustRightInd w:val="0"/>
              <w:spacing w:after="0"/>
              <w:rPr>
                <w:rFonts w:cstheme="minorHAnsi"/>
                <w:sz w:val="24"/>
              </w:rPr>
            </w:pPr>
            <w:r w:rsidRPr="00B857D1">
              <w:rPr>
                <w:rFonts w:cstheme="minorHAnsi"/>
                <w:sz w:val="24"/>
              </w:rPr>
              <w:t>sterowanie mieszalnikiem</w:t>
            </w:r>
          </w:p>
          <w:p w:rsidR="007D09E1" w:rsidRPr="00B857D1" w:rsidRDefault="007D09E1" w:rsidP="00F851B4">
            <w:pPr>
              <w:pStyle w:val="Akapitzlist"/>
              <w:numPr>
                <w:ilvl w:val="0"/>
                <w:numId w:val="38"/>
              </w:numPr>
              <w:autoSpaceDE w:val="0"/>
              <w:autoSpaceDN w:val="0"/>
              <w:adjustRightInd w:val="0"/>
              <w:spacing w:after="0"/>
              <w:rPr>
                <w:rFonts w:cstheme="minorHAnsi"/>
                <w:sz w:val="24"/>
              </w:rPr>
            </w:pPr>
            <w:r w:rsidRPr="00B857D1">
              <w:rPr>
                <w:rFonts w:cstheme="minorHAnsi"/>
                <w:sz w:val="24"/>
              </w:rPr>
              <w:t>wybór środka pianotwórczego A lub B z automatycznym przepłukaniem układu poboru środka</w:t>
            </w:r>
          </w:p>
          <w:p w:rsidR="007D09E1" w:rsidRPr="00B857D1" w:rsidRDefault="007D09E1" w:rsidP="00F851B4">
            <w:pPr>
              <w:pStyle w:val="Akapitzlist"/>
              <w:numPr>
                <w:ilvl w:val="0"/>
                <w:numId w:val="38"/>
              </w:numPr>
              <w:autoSpaceDE w:val="0"/>
              <w:autoSpaceDN w:val="0"/>
              <w:adjustRightInd w:val="0"/>
              <w:spacing w:after="0"/>
              <w:rPr>
                <w:rFonts w:cstheme="minorHAnsi"/>
                <w:sz w:val="24"/>
              </w:rPr>
            </w:pPr>
            <w:r w:rsidRPr="00B857D1">
              <w:rPr>
                <w:rFonts w:cstheme="minorHAnsi"/>
                <w:sz w:val="24"/>
              </w:rPr>
              <w:t>lampka kontrolna przekroczonej dopuszczalnej temperatury oleju kompresora,</w:t>
            </w:r>
          </w:p>
          <w:p w:rsidR="007D09E1" w:rsidRPr="00B857D1" w:rsidRDefault="007D09E1" w:rsidP="00F851B4">
            <w:pPr>
              <w:pStyle w:val="Akapitzlist"/>
              <w:numPr>
                <w:ilvl w:val="0"/>
                <w:numId w:val="38"/>
              </w:numPr>
              <w:autoSpaceDE w:val="0"/>
              <w:autoSpaceDN w:val="0"/>
              <w:adjustRightInd w:val="0"/>
              <w:spacing w:after="0"/>
              <w:rPr>
                <w:rFonts w:cstheme="minorHAnsi"/>
                <w:sz w:val="24"/>
              </w:rPr>
            </w:pPr>
            <w:r w:rsidRPr="00B857D1">
              <w:rPr>
                <w:rFonts w:cstheme="minorHAnsi"/>
                <w:sz w:val="24"/>
              </w:rPr>
              <w:t>sygnalizacja dźwiękowa przekroczonej dopuszczalnej temperatury oleju kompresora,</w:t>
            </w:r>
          </w:p>
          <w:p w:rsidR="007D09E1" w:rsidRPr="00B857D1" w:rsidRDefault="007D09E1" w:rsidP="00F851B4">
            <w:pPr>
              <w:pStyle w:val="Akapitzlist"/>
              <w:numPr>
                <w:ilvl w:val="0"/>
                <w:numId w:val="38"/>
              </w:numPr>
              <w:autoSpaceDE w:val="0"/>
              <w:autoSpaceDN w:val="0"/>
              <w:adjustRightInd w:val="0"/>
              <w:spacing w:after="0"/>
              <w:rPr>
                <w:rFonts w:cstheme="minorHAnsi"/>
                <w:sz w:val="24"/>
              </w:rPr>
            </w:pPr>
            <w:r w:rsidRPr="00B857D1">
              <w:rPr>
                <w:rFonts w:cstheme="minorHAnsi"/>
                <w:sz w:val="24"/>
              </w:rPr>
              <w:t>wskaźnik pomiaru temperatury oleju</w:t>
            </w:r>
          </w:p>
          <w:p w:rsidR="007D09E1" w:rsidRPr="00B857D1" w:rsidRDefault="007D09E1" w:rsidP="00F851B4">
            <w:pPr>
              <w:pStyle w:val="Akapitzlist"/>
              <w:numPr>
                <w:ilvl w:val="0"/>
                <w:numId w:val="38"/>
              </w:numPr>
              <w:autoSpaceDE w:val="0"/>
              <w:autoSpaceDN w:val="0"/>
              <w:adjustRightInd w:val="0"/>
              <w:spacing w:after="0"/>
              <w:rPr>
                <w:rFonts w:cstheme="minorHAnsi"/>
                <w:sz w:val="24"/>
              </w:rPr>
            </w:pPr>
            <w:r w:rsidRPr="00B857D1">
              <w:rPr>
                <w:rFonts w:cstheme="minorHAnsi"/>
                <w:sz w:val="24"/>
              </w:rPr>
              <w:t>sygnalizacja optyczna niskiego ciśnienia tłoczenia wody,</w:t>
            </w:r>
          </w:p>
          <w:p w:rsidR="007D09E1" w:rsidRPr="00B857D1" w:rsidRDefault="007D09E1" w:rsidP="00F851B4">
            <w:pPr>
              <w:pStyle w:val="Akapitzlist"/>
              <w:numPr>
                <w:ilvl w:val="0"/>
                <w:numId w:val="38"/>
              </w:numPr>
              <w:autoSpaceDE w:val="0"/>
              <w:autoSpaceDN w:val="0"/>
              <w:adjustRightInd w:val="0"/>
              <w:spacing w:after="0"/>
              <w:rPr>
                <w:rFonts w:cstheme="minorHAnsi"/>
                <w:sz w:val="24"/>
              </w:rPr>
            </w:pPr>
            <w:r w:rsidRPr="00B857D1">
              <w:rPr>
                <w:rFonts w:cstheme="minorHAnsi"/>
                <w:sz w:val="24"/>
              </w:rPr>
              <w:t>sterowanie zaworem głównym poboru wody</w:t>
            </w:r>
          </w:p>
          <w:p w:rsidR="007D09E1" w:rsidRPr="00B857D1" w:rsidRDefault="007D09E1" w:rsidP="00F851B4">
            <w:pPr>
              <w:pStyle w:val="Akapitzlist"/>
              <w:numPr>
                <w:ilvl w:val="0"/>
                <w:numId w:val="38"/>
              </w:numPr>
              <w:autoSpaceDE w:val="0"/>
              <w:autoSpaceDN w:val="0"/>
              <w:adjustRightInd w:val="0"/>
              <w:spacing w:after="0"/>
              <w:rPr>
                <w:rFonts w:cstheme="minorHAnsi"/>
                <w:sz w:val="24"/>
              </w:rPr>
            </w:pPr>
            <w:r w:rsidRPr="00B857D1">
              <w:rPr>
                <w:rFonts w:cstheme="minorHAnsi"/>
                <w:sz w:val="24"/>
              </w:rPr>
              <w:t>sterowanie płukania układu wytwarzania i podawania piany sprężonej</w:t>
            </w:r>
          </w:p>
          <w:p w:rsidR="007D09E1" w:rsidRPr="00B857D1" w:rsidRDefault="007D09E1" w:rsidP="00F851B4">
            <w:pPr>
              <w:pStyle w:val="Akapitzlist"/>
              <w:numPr>
                <w:ilvl w:val="0"/>
                <w:numId w:val="38"/>
              </w:numPr>
              <w:spacing w:after="0"/>
              <w:jc w:val="both"/>
              <w:rPr>
                <w:rFonts w:cstheme="minorHAnsi"/>
                <w:sz w:val="24"/>
              </w:rPr>
            </w:pPr>
            <w:r w:rsidRPr="00B857D1">
              <w:rPr>
                <w:rFonts w:cstheme="minorHAnsi"/>
                <w:sz w:val="24"/>
              </w:rPr>
              <w:t>sterowanie układem odwodnienia</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E2124C">
            <w:pPr>
              <w:jc w:val="both"/>
              <w:rPr>
                <w:rFonts w:cstheme="minorHAnsi"/>
                <w:sz w:val="24"/>
              </w:rPr>
            </w:pPr>
          </w:p>
        </w:tc>
      </w:tr>
      <w:tr w:rsidR="007D09E1" w:rsidRPr="00EE13D6"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rPr>
                <w:rFonts w:cstheme="minorHAnsi"/>
                <w:sz w:val="24"/>
              </w:rPr>
            </w:pPr>
            <w:r w:rsidRPr="00B857D1">
              <w:rPr>
                <w:rFonts w:cstheme="minorHAnsi"/>
                <w:sz w:val="24"/>
              </w:rPr>
              <w:lastRenderedPageBreak/>
              <w:t>4.18.3.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B857D1" w:rsidRDefault="007D09E1" w:rsidP="00E2124C">
            <w:pPr>
              <w:jc w:val="both"/>
              <w:rPr>
                <w:rFonts w:cstheme="minorHAnsi"/>
                <w:sz w:val="24"/>
              </w:rPr>
            </w:pPr>
            <w:r w:rsidRPr="00B857D1">
              <w:rPr>
                <w:rFonts w:cstheme="minorHAnsi"/>
                <w:sz w:val="24"/>
              </w:rPr>
              <w:t>System musi posiadać zbiorniki na środki pianotwórcze klasy A i B o pojemności min. 40 dm3 na każdy rodzaj środka.</w:t>
            </w:r>
          </w:p>
        </w:tc>
        <w:tc>
          <w:tcPr>
            <w:tcW w:w="6152" w:type="dxa"/>
            <w:tcBorders>
              <w:top w:val="single" w:sz="4" w:space="0" w:color="auto"/>
              <w:left w:val="single" w:sz="4" w:space="0" w:color="auto"/>
              <w:bottom w:val="single" w:sz="4" w:space="0" w:color="auto"/>
              <w:right w:val="single" w:sz="4" w:space="0" w:color="auto"/>
            </w:tcBorders>
          </w:tcPr>
          <w:p w:rsidR="007D09E1" w:rsidRPr="00B857D1" w:rsidRDefault="007D09E1" w:rsidP="00E2124C">
            <w:pPr>
              <w:jc w:val="both"/>
              <w:rPr>
                <w:rFonts w:cstheme="minorHAnsi"/>
                <w:sz w:val="24"/>
              </w:rPr>
            </w:pPr>
          </w:p>
        </w:tc>
      </w:tr>
      <w:tr w:rsidR="007D09E1" w:rsidRPr="0081194D"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b/>
                <w:sz w:val="24"/>
              </w:rPr>
            </w:pPr>
            <w:r w:rsidRPr="0081194D">
              <w:rPr>
                <w:rFonts w:cstheme="minorHAnsi"/>
                <w:b/>
                <w:sz w:val="24"/>
              </w:rPr>
              <w:t>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jc w:val="both"/>
              <w:rPr>
                <w:rFonts w:cstheme="minorHAnsi"/>
                <w:b/>
                <w:sz w:val="24"/>
              </w:rPr>
            </w:pPr>
            <w:r w:rsidRPr="0081194D">
              <w:rPr>
                <w:rFonts w:cstheme="minorHAnsi"/>
                <w:b/>
                <w:sz w:val="24"/>
              </w:rPr>
              <w:t>Wciągarka</w:t>
            </w:r>
          </w:p>
        </w:tc>
        <w:tc>
          <w:tcPr>
            <w:tcW w:w="6152" w:type="dxa"/>
            <w:tcBorders>
              <w:top w:val="single" w:sz="4" w:space="0" w:color="auto"/>
              <w:left w:val="single" w:sz="4" w:space="0" w:color="auto"/>
              <w:bottom w:val="single" w:sz="4" w:space="0" w:color="auto"/>
              <w:right w:val="single" w:sz="4" w:space="0" w:color="auto"/>
            </w:tcBorders>
          </w:tcPr>
          <w:p w:rsidR="006A2AFC" w:rsidRPr="00487CC4" w:rsidRDefault="006A2AFC" w:rsidP="006A2AFC">
            <w:pPr>
              <w:autoSpaceDE w:val="0"/>
              <w:autoSpaceDN w:val="0"/>
              <w:adjustRightInd w:val="0"/>
              <w:spacing w:after="0" w:line="240" w:lineRule="auto"/>
              <w:rPr>
                <w:rFonts w:cs="Times New Roman"/>
                <w:b/>
                <w:bCs/>
                <w:color w:val="000000"/>
                <w:sz w:val="24"/>
                <w:szCs w:val="24"/>
              </w:rPr>
            </w:pPr>
            <w:r>
              <w:rPr>
                <w:rFonts w:cs="Times New Roman"/>
                <w:b/>
                <w:bCs/>
                <w:color w:val="000000"/>
                <w:sz w:val="24"/>
                <w:szCs w:val="24"/>
              </w:rPr>
              <w:t xml:space="preserve">Należy podać oferowany </w:t>
            </w:r>
            <w:r w:rsidRPr="00A16C5C">
              <w:rPr>
                <w:rFonts w:cs="Times New Roman"/>
                <w:b/>
                <w:bCs/>
                <w:color w:val="000000"/>
                <w:sz w:val="24"/>
                <w:szCs w:val="24"/>
              </w:rPr>
              <w:t>model i nazw</w:t>
            </w:r>
            <w:r>
              <w:rPr>
                <w:rFonts w:cs="Times New Roman"/>
                <w:b/>
                <w:bCs/>
                <w:color w:val="000000"/>
                <w:sz w:val="24"/>
                <w:szCs w:val="24"/>
              </w:rPr>
              <w:t>ę</w:t>
            </w:r>
            <w:r w:rsidRPr="00A16C5C">
              <w:rPr>
                <w:rFonts w:cs="Times New Roman"/>
                <w:b/>
                <w:bCs/>
                <w:color w:val="000000"/>
                <w:sz w:val="24"/>
                <w:szCs w:val="24"/>
              </w:rPr>
              <w:t xml:space="preserve">  producenta</w:t>
            </w:r>
          </w:p>
          <w:p w:rsidR="007D09E1" w:rsidRPr="0081194D" w:rsidRDefault="007D09E1" w:rsidP="0081194D">
            <w:pPr>
              <w:jc w:val="both"/>
              <w:rPr>
                <w:rFonts w:cstheme="minorHAnsi"/>
                <w:b/>
                <w:sz w:val="24"/>
              </w:rPr>
            </w:pPr>
          </w:p>
        </w:tc>
      </w:tr>
      <w:tr w:rsidR="007D09E1" w:rsidRPr="00E05E33"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sz w:val="24"/>
              </w:rPr>
            </w:pPr>
            <w:r w:rsidRPr="0081194D">
              <w:rPr>
                <w:rFonts w:cstheme="minorHAnsi"/>
                <w:sz w:val="24"/>
              </w:rPr>
              <w:t>5.1.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956F1F">
            <w:pPr>
              <w:jc w:val="both"/>
              <w:rPr>
                <w:rFonts w:cstheme="minorHAnsi"/>
                <w:sz w:val="24"/>
              </w:rPr>
            </w:pPr>
            <w:r w:rsidRPr="0081194D">
              <w:rPr>
                <w:rFonts w:cstheme="minorHAnsi"/>
                <w:sz w:val="24"/>
              </w:rPr>
              <w:t xml:space="preserve">Zamontowana z przodu pojazdu. Siła uciągu minimum 7 000 kg, </w:t>
            </w:r>
            <w:r w:rsidRPr="0081194D">
              <w:rPr>
                <w:rFonts w:cstheme="minorHAnsi"/>
                <w:sz w:val="24"/>
              </w:rPr>
              <w:lastRenderedPageBreak/>
              <w:t xml:space="preserve">długość liny min. </w:t>
            </w:r>
            <w:r w:rsidR="00956F1F">
              <w:rPr>
                <w:rFonts w:cstheme="minorHAnsi"/>
                <w:sz w:val="24"/>
              </w:rPr>
              <w:t>3</w:t>
            </w:r>
            <w:r w:rsidRPr="0081194D">
              <w:rPr>
                <w:rFonts w:cstheme="minorHAnsi"/>
                <w:sz w:val="24"/>
              </w:rPr>
              <w:t>0 m.</w:t>
            </w:r>
          </w:p>
        </w:tc>
        <w:tc>
          <w:tcPr>
            <w:tcW w:w="6152" w:type="dxa"/>
            <w:tcBorders>
              <w:top w:val="single" w:sz="4" w:space="0" w:color="auto"/>
              <w:left w:val="single" w:sz="4" w:space="0" w:color="auto"/>
              <w:bottom w:val="single" w:sz="4" w:space="0" w:color="auto"/>
              <w:right w:val="single" w:sz="4" w:space="0" w:color="auto"/>
            </w:tcBorders>
          </w:tcPr>
          <w:p w:rsidR="007D09E1" w:rsidRPr="0081194D" w:rsidRDefault="007D09E1" w:rsidP="006A2AFC">
            <w:pPr>
              <w:autoSpaceDE w:val="0"/>
              <w:autoSpaceDN w:val="0"/>
              <w:adjustRightInd w:val="0"/>
              <w:spacing w:after="0" w:line="240" w:lineRule="auto"/>
              <w:rPr>
                <w:rFonts w:cstheme="minorHAnsi"/>
                <w:sz w:val="24"/>
              </w:rPr>
            </w:pPr>
          </w:p>
        </w:tc>
      </w:tr>
      <w:tr w:rsidR="007D09E1" w:rsidRPr="00E05E33"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sz w:val="24"/>
              </w:rPr>
            </w:pPr>
            <w:r w:rsidRPr="0081194D">
              <w:rPr>
                <w:rFonts w:cstheme="minorHAnsi"/>
                <w:sz w:val="24"/>
              </w:rPr>
              <w:lastRenderedPageBreak/>
              <w:t>5.2.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E2124C">
            <w:pPr>
              <w:jc w:val="both"/>
              <w:rPr>
                <w:rFonts w:cstheme="minorHAnsi"/>
                <w:sz w:val="24"/>
              </w:rPr>
            </w:pPr>
            <w:r w:rsidRPr="0081194D">
              <w:rPr>
                <w:rFonts w:cstheme="minorHAnsi"/>
                <w:sz w:val="24"/>
              </w:rPr>
              <w:t>Wciągarka powinna być zamontowana do podwozia pojazdu zgodnie z warunkami technicznymi producenta wciągarki i wytycznymi producenta podwozia. Dokonywanie zmian konstrukcyjnych w podwoziu celem zamontowania wciągarki powinno być uzgodnione z producentem podwozia.</w:t>
            </w:r>
          </w:p>
        </w:tc>
        <w:tc>
          <w:tcPr>
            <w:tcW w:w="6152" w:type="dxa"/>
            <w:tcBorders>
              <w:top w:val="single" w:sz="4" w:space="0" w:color="auto"/>
              <w:left w:val="single" w:sz="4" w:space="0" w:color="auto"/>
              <w:bottom w:val="single" w:sz="4" w:space="0" w:color="auto"/>
              <w:right w:val="single" w:sz="4" w:space="0" w:color="auto"/>
            </w:tcBorders>
          </w:tcPr>
          <w:p w:rsidR="007D09E1" w:rsidRPr="0081194D" w:rsidRDefault="007D09E1" w:rsidP="00E2124C">
            <w:pPr>
              <w:jc w:val="both"/>
              <w:rPr>
                <w:rFonts w:cstheme="minorHAnsi"/>
                <w:sz w:val="24"/>
              </w:rPr>
            </w:pPr>
          </w:p>
        </w:tc>
      </w:tr>
      <w:tr w:rsidR="007D09E1" w:rsidRPr="00E05E33"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sz w:val="24"/>
              </w:rPr>
            </w:pPr>
            <w:r w:rsidRPr="0081194D">
              <w:rPr>
                <w:rFonts w:cstheme="minorHAnsi"/>
                <w:sz w:val="24"/>
              </w:rPr>
              <w:t>5.3.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E2124C">
            <w:pPr>
              <w:jc w:val="both"/>
              <w:rPr>
                <w:rFonts w:cstheme="minorHAnsi"/>
                <w:sz w:val="24"/>
              </w:rPr>
            </w:pPr>
            <w:r w:rsidRPr="0081194D">
              <w:rPr>
                <w:rFonts w:cstheme="minorHAnsi"/>
                <w:sz w:val="24"/>
              </w:rPr>
              <w:t xml:space="preserve">Sterowanie pracą wciągarki powinno być realizowane z pulpitu stałego i/lub przewodowo </w:t>
            </w:r>
            <w:r w:rsidRPr="0081194D">
              <w:rPr>
                <w:rFonts w:cstheme="minorHAnsi"/>
                <w:sz w:val="24"/>
              </w:rPr>
              <w:br/>
              <w:t>z pulpitu przenośnego. Sterowanie drogą radiową, jeżeli występuje, zawsze powinno być traktowane, jako sterowanie dodatkowe.</w:t>
            </w:r>
          </w:p>
        </w:tc>
        <w:tc>
          <w:tcPr>
            <w:tcW w:w="6152" w:type="dxa"/>
            <w:tcBorders>
              <w:top w:val="single" w:sz="4" w:space="0" w:color="auto"/>
              <w:left w:val="single" w:sz="4" w:space="0" w:color="auto"/>
              <w:bottom w:val="single" w:sz="4" w:space="0" w:color="auto"/>
              <w:right w:val="single" w:sz="4" w:space="0" w:color="auto"/>
            </w:tcBorders>
          </w:tcPr>
          <w:p w:rsidR="007D09E1" w:rsidRPr="0081194D" w:rsidRDefault="007D09E1" w:rsidP="00E2124C">
            <w:pPr>
              <w:jc w:val="both"/>
              <w:rPr>
                <w:rFonts w:cstheme="minorHAnsi"/>
                <w:sz w:val="24"/>
              </w:rPr>
            </w:pPr>
          </w:p>
        </w:tc>
      </w:tr>
      <w:tr w:rsidR="007D09E1" w:rsidRPr="00E05E33"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sz w:val="24"/>
              </w:rPr>
            </w:pPr>
            <w:r w:rsidRPr="0081194D">
              <w:rPr>
                <w:rFonts w:cstheme="minorHAnsi"/>
                <w:sz w:val="24"/>
              </w:rPr>
              <w:t>5.4.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E2124C">
            <w:pPr>
              <w:jc w:val="both"/>
              <w:rPr>
                <w:rFonts w:cstheme="minorHAnsi"/>
                <w:sz w:val="24"/>
              </w:rPr>
            </w:pPr>
            <w:r w:rsidRPr="0081194D">
              <w:rPr>
                <w:rFonts w:cstheme="minorHAnsi"/>
                <w:sz w:val="24"/>
              </w:rPr>
              <w:t>Ruchy robocze wciągarki powinny być płynne i bez gwałtownych szarpnięć w całym zakresie odwinięcia liny. Urządzenia sterownicze powinny zapewnić możliwość płynnego rozpoczęcia oraz zakończenia odwijania lub zwijania liny.</w:t>
            </w:r>
          </w:p>
        </w:tc>
        <w:tc>
          <w:tcPr>
            <w:tcW w:w="6152" w:type="dxa"/>
            <w:tcBorders>
              <w:top w:val="single" w:sz="4" w:space="0" w:color="auto"/>
              <w:left w:val="single" w:sz="4" w:space="0" w:color="auto"/>
              <w:bottom w:val="single" w:sz="4" w:space="0" w:color="auto"/>
              <w:right w:val="single" w:sz="4" w:space="0" w:color="auto"/>
            </w:tcBorders>
          </w:tcPr>
          <w:p w:rsidR="007D09E1" w:rsidRPr="0081194D" w:rsidRDefault="007D09E1" w:rsidP="00E2124C">
            <w:pPr>
              <w:jc w:val="both"/>
              <w:rPr>
                <w:rFonts w:cstheme="minorHAnsi"/>
                <w:sz w:val="24"/>
              </w:rPr>
            </w:pPr>
          </w:p>
        </w:tc>
      </w:tr>
      <w:tr w:rsidR="007D09E1" w:rsidRPr="00E05E33"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sz w:val="24"/>
              </w:rPr>
            </w:pPr>
            <w:r w:rsidRPr="0081194D">
              <w:rPr>
                <w:rFonts w:cstheme="minorHAnsi"/>
                <w:sz w:val="24"/>
              </w:rPr>
              <w:t>5.5.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E2124C">
            <w:pPr>
              <w:jc w:val="both"/>
              <w:rPr>
                <w:rFonts w:cstheme="minorHAnsi"/>
                <w:sz w:val="24"/>
              </w:rPr>
            </w:pPr>
            <w:r w:rsidRPr="0081194D">
              <w:rPr>
                <w:rFonts w:cstheme="minorHAnsi"/>
                <w:sz w:val="24"/>
              </w:rPr>
              <w:t xml:space="preserve">Końcowy odcinek liny powinien być malowany na kolor czerwony, informujący operatora </w:t>
            </w:r>
            <w:r w:rsidRPr="0081194D">
              <w:rPr>
                <w:rFonts w:cstheme="minorHAnsi"/>
                <w:sz w:val="24"/>
              </w:rPr>
              <w:br/>
              <w:t>o konieczności zakończenia odwijania. W momencie wyjścia poza kontur pojazdu odcinka liny pomalowanego na czerwono na bębnie powinno pozostać minimum pięć pełnych zwojów zapasu.</w:t>
            </w:r>
          </w:p>
        </w:tc>
        <w:tc>
          <w:tcPr>
            <w:tcW w:w="6152" w:type="dxa"/>
            <w:tcBorders>
              <w:top w:val="single" w:sz="4" w:space="0" w:color="auto"/>
              <w:left w:val="single" w:sz="4" w:space="0" w:color="auto"/>
              <w:bottom w:val="single" w:sz="4" w:space="0" w:color="auto"/>
              <w:right w:val="single" w:sz="4" w:space="0" w:color="auto"/>
            </w:tcBorders>
          </w:tcPr>
          <w:p w:rsidR="007D09E1" w:rsidRPr="0081194D" w:rsidRDefault="007D09E1" w:rsidP="00E2124C">
            <w:pPr>
              <w:jc w:val="both"/>
              <w:rPr>
                <w:rFonts w:cstheme="minorHAnsi"/>
                <w:sz w:val="24"/>
              </w:rPr>
            </w:pPr>
          </w:p>
        </w:tc>
      </w:tr>
      <w:tr w:rsidR="007D09E1" w:rsidRPr="00E05E33"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sz w:val="24"/>
              </w:rPr>
            </w:pPr>
            <w:r w:rsidRPr="0081194D">
              <w:rPr>
                <w:rFonts w:cstheme="minorHAnsi"/>
                <w:sz w:val="24"/>
              </w:rPr>
              <w:t>5.6.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E2124C">
            <w:pPr>
              <w:jc w:val="both"/>
              <w:rPr>
                <w:rFonts w:cstheme="minorHAnsi"/>
                <w:sz w:val="24"/>
              </w:rPr>
            </w:pPr>
            <w:r w:rsidRPr="0081194D">
              <w:rPr>
                <w:rFonts w:cstheme="minorHAnsi"/>
                <w:sz w:val="24"/>
              </w:rPr>
              <w:t>Wciągarka powinna zapewnić możliwość ręcznego rozwijania liny.</w:t>
            </w:r>
          </w:p>
        </w:tc>
        <w:tc>
          <w:tcPr>
            <w:tcW w:w="6152" w:type="dxa"/>
            <w:tcBorders>
              <w:top w:val="single" w:sz="4" w:space="0" w:color="auto"/>
              <w:left w:val="single" w:sz="4" w:space="0" w:color="auto"/>
              <w:bottom w:val="single" w:sz="4" w:space="0" w:color="auto"/>
              <w:right w:val="single" w:sz="4" w:space="0" w:color="auto"/>
            </w:tcBorders>
          </w:tcPr>
          <w:p w:rsidR="007D09E1" w:rsidRPr="0081194D" w:rsidRDefault="007D09E1" w:rsidP="00E2124C">
            <w:pPr>
              <w:jc w:val="both"/>
              <w:rPr>
                <w:rFonts w:cstheme="minorHAnsi"/>
                <w:sz w:val="24"/>
              </w:rPr>
            </w:pPr>
          </w:p>
        </w:tc>
      </w:tr>
      <w:tr w:rsidR="007D09E1" w:rsidRPr="00E05E33"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sz w:val="24"/>
              </w:rPr>
            </w:pPr>
            <w:r w:rsidRPr="0081194D">
              <w:rPr>
                <w:rFonts w:cstheme="minorHAnsi"/>
                <w:sz w:val="24"/>
              </w:rPr>
              <w:t>5.7.</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E2124C">
            <w:pPr>
              <w:jc w:val="both"/>
              <w:rPr>
                <w:rFonts w:cstheme="minorHAnsi"/>
                <w:sz w:val="24"/>
              </w:rPr>
            </w:pPr>
            <w:r w:rsidRPr="0081194D">
              <w:rPr>
                <w:rFonts w:cstheme="minorHAnsi"/>
                <w:sz w:val="24"/>
              </w:rPr>
              <w:t xml:space="preserve">Jeżeli bęben wciągarki znajduje się poza zasięgiem wzroku operatora (np. gdy jest wbudowany pod pojazdem), powinien być </w:t>
            </w:r>
            <w:r w:rsidRPr="0081194D">
              <w:rPr>
                <w:rFonts w:cstheme="minorHAnsi"/>
                <w:sz w:val="24"/>
              </w:rPr>
              <w:lastRenderedPageBreak/>
              <w:t>wyposażony w urządzenie do układania liny.</w:t>
            </w:r>
          </w:p>
        </w:tc>
        <w:tc>
          <w:tcPr>
            <w:tcW w:w="6152" w:type="dxa"/>
            <w:tcBorders>
              <w:top w:val="single" w:sz="4" w:space="0" w:color="auto"/>
              <w:left w:val="single" w:sz="4" w:space="0" w:color="auto"/>
              <w:bottom w:val="single" w:sz="4" w:space="0" w:color="auto"/>
              <w:right w:val="single" w:sz="4" w:space="0" w:color="auto"/>
            </w:tcBorders>
          </w:tcPr>
          <w:p w:rsidR="007D09E1" w:rsidRPr="0081194D" w:rsidRDefault="007D09E1" w:rsidP="00E2124C">
            <w:pPr>
              <w:jc w:val="both"/>
              <w:rPr>
                <w:rFonts w:cstheme="minorHAnsi"/>
                <w:sz w:val="24"/>
              </w:rPr>
            </w:pPr>
          </w:p>
        </w:tc>
      </w:tr>
      <w:tr w:rsidR="007D09E1" w:rsidRPr="00E05E33"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sz w:val="24"/>
              </w:rPr>
            </w:pPr>
            <w:r w:rsidRPr="0081194D">
              <w:rPr>
                <w:rFonts w:cstheme="minorHAnsi"/>
                <w:sz w:val="24"/>
              </w:rPr>
              <w:lastRenderedPageBreak/>
              <w:t>5.8.</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E2124C">
            <w:pPr>
              <w:jc w:val="both"/>
              <w:rPr>
                <w:rFonts w:cstheme="minorHAnsi"/>
                <w:sz w:val="24"/>
              </w:rPr>
            </w:pPr>
            <w:r w:rsidRPr="0081194D">
              <w:rPr>
                <w:rFonts w:cstheme="minorHAnsi"/>
                <w:sz w:val="24"/>
              </w:rPr>
              <w:t xml:space="preserve">Wyciągarka zabezpieczona przed działaniem zewnętrznych warunków atmosferycznych </w:t>
            </w:r>
            <w:r w:rsidRPr="0081194D">
              <w:rPr>
                <w:rFonts w:cstheme="minorHAnsi"/>
                <w:sz w:val="24"/>
              </w:rPr>
              <w:br/>
              <w:t>np. przez zastosowanie pokrowca.</w:t>
            </w:r>
          </w:p>
        </w:tc>
        <w:tc>
          <w:tcPr>
            <w:tcW w:w="6152" w:type="dxa"/>
            <w:tcBorders>
              <w:top w:val="single" w:sz="4" w:space="0" w:color="auto"/>
              <w:left w:val="single" w:sz="4" w:space="0" w:color="auto"/>
              <w:bottom w:val="single" w:sz="4" w:space="0" w:color="auto"/>
              <w:right w:val="single" w:sz="4" w:space="0" w:color="auto"/>
            </w:tcBorders>
          </w:tcPr>
          <w:p w:rsidR="007D09E1" w:rsidRPr="0081194D" w:rsidRDefault="007D09E1" w:rsidP="00E2124C">
            <w:pPr>
              <w:jc w:val="both"/>
              <w:rPr>
                <w:rFonts w:cstheme="minorHAnsi"/>
                <w:sz w:val="24"/>
              </w:rPr>
            </w:pPr>
          </w:p>
        </w:tc>
      </w:tr>
      <w:tr w:rsidR="007D09E1" w:rsidRPr="0081194D"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b/>
                <w:sz w:val="24"/>
              </w:rPr>
            </w:pPr>
            <w:r w:rsidRPr="0081194D">
              <w:rPr>
                <w:rFonts w:cstheme="minorHAnsi"/>
                <w:b/>
                <w:sz w:val="24"/>
              </w:rPr>
              <w:t>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jc w:val="both"/>
              <w:rPr>
                <w:rFonts w:cstheme="minorHAnsi"/>
                <w:b/>
                <w:sz w:val="24"/>
              </w:rPr>
            </w:pPr>
            <w:r w:rsidRPr="0081194D">
              <w:rPr>
                <w:rFonts w:cstheme="minorHAnsi"/>
                <w:b/>
                <w:sz w:val="24"/>
              </w:rPr>
              <w:t>Wyposażenie</w:t>
            </w:r>
          </w:p>
        </w:tc>
        <w:tc>
          <w:tcPr>
            <w:tcW w:w="6152"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jc w:val="both"/>
              <w:rPr>
                <w:rFonts w:cstheme="minorHAnsi"/>
                <w:b/>
                <w:sz w:val="24"/>
              </w:rPr>
            </w:pPr>
          </w:p>
        </w:tc>
      </w:tr>
      <w:tr w:rsidR="007D09E1" w:rsidRPr="00EE13D6"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sz w:val="24"/>
              </w:rPr>
            </w:pPr>
            <w:r w:rsidRPr="0081194D">
              <w:rPr>
                <w:rFonts w:cstheme="minorHAnsi"/>
                <w:sz w:val="24"/>
              </w:rPr>
              <w:t>6.1.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E2124C">
            <w:pPr>
              <w:jc w:val="both"/>
              <w:rPr>
                <w:rFonts w:cstheme="minorHAnsi"/>
                <w:sz w:val="24"/>
              </w:rPr>
            </w:pPr>
            <w:r w:rsidRPr="0081194D">
              <w:rPr>
                <w:rFonts w:cstheme="minorHAnsi"/>
                <w:sz w:val="24"/>
              </w:rPr>
              <w:t>Pojazd wyposażony w elektropneumatyczny maszt oświetleniowy 2x1000W sterowany pilotem przewodowym, zasilany z agregatu prądotwórczego.</w:t>
            </w:r>
          </w:p>
        </w:tc>
        <w:tc>
          <w:tcPr>
            <w:tcW w:w="6152" w:type="dxa"/>
            <w:tcBorders>
              <w:top w:val="single" w:sz="4" w:space="0" w:color="auto"/>
              <w:left w:val="single" w:sz="4" w:space="0" w:color="auto"/>
              <w:bottom w:val="single" w:sz="4" w:space="0" w:color="auto"/>
              <w:right w:val="single" w:sz="4" w:space="0" w:color="auto"/>
            </w:tcBorders>
          </w:tcPr>
          <w:p w:rsidR="007D09E1" w:rsidRPr="0081194D" w:rsidRDefault="007D09E1" w:rsidP="00E2124C">
            <w:pPr>
              <w:jc w:val="both"/>
              <w:rPr>
                <w:rFonts w:cstheme="minorHAnsi"/>
                <w:sz w:val="24"/>
              </w:rPr>
            </w:pPr>
          </w:p>
        </w:tc>
      </w:tr>
      <w:tr w:rsidR="007D09E1" w:rsidRPr="00EE13D6"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sz w:val="24"/>
              </w:rPr>
            </w:pPr>
            <w:r w:rsidRPr="0081194D">
              <w:rPr>
                <w:rFonts w:cstheme="minorHAnsi"/>
                <w:sz w:val="24"/>
              </w:rPr>
              <w:t>6.1.1.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sz w:val="24"/>
              </w:rPr>
            </w:pPr>
            <w:r w:rsidRPr="0081194D">
              <w:rPr>
                <w:rFonts w:cstheme="minorHAnsi"/>
                <w:sz w:val="24"/>
              </w:rPr>
              <w:t xml:space="preserve">Maszt oświetleniowy z reflektorami powinien spełniać poniższe wymagania: </w:t>
            </w:r>
          </w:p>
          <w:p w:rsidR="007D09E1" w:rsidRPr="0081194D" w:rsidRDefault="007D09E1" w:rsidP="00F851B4">
            <w:pPr>
              <w:pStyle w:val="Default"/>
              <w:widowControl/>
              <w:numPr>
                <w:ilvl w:val="0"/>
                <w:numId w:val="39"/>
              </w:numPr>
              <w:spacing w:line="276" w:lineRule="auto"/>
              <w:jc w:val="both"/>
              <w:rPr>
                <w:rFonts w:asciiTheme="minorHAnsi" w:eastAsiaTheme="minorHAnsi" w:hAnsiTheme="minorHAnsi" w:cstheme="minorHAnsi"/>
                <w:color w:val="auto"/>
                <w:szCs w:val="22"/>
                <w:lang w:eastAsia="en-US"/>
              </w:rPr>
            </w:pPr>
            <w:r w:rsidRPr="0081194D">
              <w:rPr>
                <w:rFonts w:asciiTheme="minorHAnsi" w:eastAsiaTheme="minorHAnsi" w:hAnsiTheme="minorHAnsi" w:cstheme="minorHAnsi"/>
                <w:color w:val="auto"/>
                <w:szCs w:val="22"/>
                <w:lang w:eastAsia="en-US"/>
              </w:rPr>
              <w:t xml:space="preserve">należy zamontować obrotowy maszt wysuwany pneumatycznie zasilany z instalacji pneumatycznej pojazdu, podłączony do agregatu prądotwórczego, </w:t>
            </w:r>
          </w:p>
          <w:p w:rsidR="007D09E1" w:rsidRPr="0081194D" w:rsidRDefault="007D09E1" w:rsidP="00F851B4">
            <w:pPr>
              <w:pStyle w:val="Default"/>
              <w:widowControl/>
              <w:numPr>
                <w:ilvl w:val="0"/>
                <w:numId w:val="39"/>
              </w:numPr>
              <w:spacing w:line="276" w:lineRule="auto"/>
              <w:jc w:val="both"/>
              <w:rPr>
                <w:rFonts w:asciiTheme="minorHAnsi" w:eastAsiaTheme="minorHAnsi" w:hAnsiTheme="minorHAnsi" w:cstheme="minorHAnsi"/>
                <w:color w:val="auto"/>
                <w:szCs w:val="22"/>
                <w:lang w:eastAsia="en-US"/>
              </w:rPr>
            </w:pPr>
            <w:r w:rsidRPr="0081194D">
              <w:rPr>
                <w:rFonts w:asciiTheme="minorHAnsi" w:eastAsiaTheme="minorHAnsi" w:hAnsiTheme="minorHAnsi" w:cstheme="minorHAnsi"/>
                <w:color w:val="auto"/>
                <w:szCs w:val="22"/>
                <w:lang w:eastAsia="en-US"/>
              </w:rPr>
              <w:t xml:space="preserve">łączna moc reflektorów minimum 2000 W, stopień ochrony reflektorów minimum IP-55, </w:t>
            </w:r>
          </w:p>
          <w:p w:rsidR="007D09E1" w:rsidRPr="0081194D" w:rsidRDefault="007D09E1" w:rsidP="00F851B4">
            <w:pPr>
              <w:pStyle w:val="Default"/>
              <w:widowControl/>
              <w:numPr>
                <w:ilvl w:val="0"/>
                <w:numId w:val="39"/>
              </w:numPr>
              <w:spacing w:line="276" w:lineRule="auto"/>
              <w:jc w:val="both"/>
              <w:rPr>
                <w:rFonts w:asciiTheme="minorHAnsi" w:eastAsiaTheme="minorHAnsi" w:hAnsiTheme="minorHAnsi" w:cstheme="minorHAnsi"/>
                <w:color w:val="auto"/>
                <w:szCs w:val="22"/>
                <w:lang w:eastAsia="en-US"/>
              </w:rPr>
            </w:pPr>
            <w:r w:rsidRPr="0081194D">
              <w:rPr>
                <w:rFonts w:asciiTheme="minorHAnsi" w:eastAsiaTheme="minorHAnsi" w:hAnsiTheme="minorHAnsi" w:cstheme="minorHAnsi"/>
                <w:color w:val="auto"/>
                <w:szCs w:val="22"/>
                <w:lang w:eastAsia="en-US"/>
              </w:rPr>
              <w:t xml:space="preserve">głowica masztu powinna być wyposażona w podstawę stabilizującą jej położenie w pozycji transportowej, </w:t>
            </w:r>
          </w:p>
          <w:p w:rsidR="007D09E1" w:rsidRPr="0081194D" w:rsidRDefault="007D09E1" w:rsidP="00F851B4">
            <w:pPr>
              <w:pStyle w:val="Default"/>
              <w:widowControl/>
              <w:numPr>
                <w:ilvl w:val="0"/>
                <w:numId w:val="39"/>
              </w:numPr>
              <w:spacing w:line="276" w:lineRule="auto"/>
              <w:jc w:val="both"/>
              <w:rPr>
                <w:rFonts w:asciiTheme="minorHAnsi" w:eastAsiaTheme="minorHAnsi" w:hAnsiTheme="minorHAnsi" w:cstheme="minorHAnsi"/>
                <w:color w:val="auto"/>
                <w:szCs w:val="22"/>
                <w:lang w:eastAsia="en-US"/>
              </w:rPr>
            </w:pPr>
            <w:r w:rsidRPr="0081194D">
              <w:rPr>
                <w:rFonts w:asciiTheme="minorHAnsi" w:eastAsiaTheme="minorHAnsi" w:hAnsiTheme="minorHAnsi" w:cstheme="minorHAnsi"/>
                <w:color w:val="auto"/>
                <w:szCs w:val="22"/>
                <w:lang w:eastAsia="en-US"/>
              </w:rPr>
              <w:t xml:space="preserve">wysokość rozłożonego masztu, mierzona od podłoża, na którym stoi pojazd, do oprawy reflektorów ustawionych poziomo, powinna wynosić minimum 4,5 m, </w:t>
            </w:r>
          </w:p>
          <w:p w:rsidR="007D09E1" w:rsidRPr="0081194D" w:rsidRDefault="007D09E1" w:rsidP="00F851B4">
            <w:pPr>
              <w:pStyle w:val="Default"/>
              <w:widowControl/>
              <w:numPr>
                <w:ilvl w:val="0"/>
                <w:numId w:val="39"/>
              </w:numPr>
              <w:spacing w:line="276" w:lineRule="auto"/>
              <w:jc w:val="both"/>
              <w:rPr>
                <w:rFonts w:asciiTheme="minorHAnsi" w:eastAsiaTheme="minorHAnsi" w:hAnsiTheme="minorHAnsi" w:cstheme="minorHAnsi"/>
                <w:color w:val="auto"/>
                <w:szCs w:val="22"/>
                <w:lang w:eastAsia="en-US"/>
              </w:rPr>
            </w:pPr>
            <w:r w:rsidRPr="0081194D">
              <w:rPr>
                <w:rFonts w:asciiTheme="minorHAnsi" w:eastAsiaTheme="minorHAnsi" w:hAnsiTheme="minorHAnsi" w:cstheme="minorHAnsi"/>
                <w:color w:val="auto"/>
                <w:szCs w:val="22"/>
                <w:lang w:eastAsia="en-US"/>
              </w:rPr>
              <w:t xml:space="preserve">sterowanie masztem (wszystkie dopuszczalne ruchy) musi być możliwe z poziomu podłoża, </w:t>
            </w:r>
          </w:p>
          <w:p w:rsidR="007D09E1" w:rsidRPr="0081194D" w:rsidRDefault="007D09E1" w:rsidP="00F851B4">
            <w:pPr>
              <w:pStyle w:val="Default"/>
              <w:widowControl/>
              <w:numPr>
                <w:ilvl w:val="0"/>
                <w:numId w:val="39"/>
              </w:numPr>
              <w:spacing w:line="276" w:lineRule="auto"/>
              <w:jc w:val="both"/>
              <w:rPr>
                <w:rFonts w:asciiTheme="minorHAnsi" w:eastAsiaTheme="minorHAnsi" w:hAnsiTheme="minorHAnsi" w:cstheme="minorHAnsi"/>
                <w:color w:val="auto"/>
                <w:szCs w:val="22"/>
                <w:lang w:eastAsia="en-US"/>
              </w:rPr>
            </w:pPr>
            <w:r w:rsidRPr="0081194D">
              <w:rPr>
                <w:rFonts w:asciiTheme="minorHAnsi" w:eastAsiaTheme="minorHAnsi" w:hAnsiTheme="minorHAnsi" w:cstheme="minorHAnsi"/>
                <w:color w:val="auto"/>
                <w:szCs w:val="22"/>
                <w:lang w:eastAsia="en-US"/>
              </w:rPr>
              <w:t xml:space="preserve">maszt wyposażony w system automatycznego składania do </w:t>
            </w:r>
            <w:r w:rsidRPr="0081194D">
              <w:rPr>
                <w:rFonts w:asciiTheme="minorHAnsi" w:eastAsiaTheme="minorHAnsi" w:hAnsiTheme="minorHAnsi" w:cstheme="minorHAnsi"/>
                <w:color w:val="auto"/>
                <w:szCs w:val="22"/>
                <w:lang w:eastAsia="en-US"/>
              </w:rPr>
              <w:lastRenderedPageBreak/>
              <w:t xml:space="preserve">pozycji transportowej, </w:t>
            </w:r>
          </w:p>
          <w:p w:rsidR="007D09E1" w:rsidRPr="0081194D" w:rsidRDefault="007D09E1" w:rsidP="00F851B4">
            <w:pPr>
              <w:pStyle w:val="Akapitzlist"/>
              <w:numPr>
                <w:ilvl w:val="0"/>
                <w:numId w:val="39"/>
              </w:numPr>
              <w:spacing w:after="0"/>
              <w:jc w:val="both"/>
              <w:rPr>
                <w:rFonts w:cstheme="minorHAnsi"/>
                <w:sz w:val="24"/>
              </w:rPr>
            </w:pPr>
            <w:r w:rsidRPr="0081194D">
              <w:rPr>
                <w:rFonts w:cstheme="minorHAnsi"/>
                <w:sz w:val="24"/>
              </w:rPr>
              <w:t xml:space="preserve">w kabinie kierowcy powinna znajdować się czerwona lampka ostrzegawcza, informująca o wysunięciu masztu. </w:t>
            </w:r>
          </w:p>
        </w:tc>
        <w:tc>
          <w:tcPr>
            <w:tcW w:w="6152" w:type="dxa"/>
            <w:tcBorders>
              <w:top w:val="single" w:sz="4" w:space="0" w:color="auto"/>
              <w:left w:val="single" w:sz="4" w:space="0" w:color="auto"/>
              <w:bottom w:val="single" w:sz="4" w:space="0" w:color="auto"/>
              <w:right w:val="single" w:sz="4" w:space="0" w:color="auto"/>
            </w:tcBorders>
          </w:tcPr>
          <w:p w:rsidR="007D09E1" w:rsidRPr="0081194D" w:rsidRDefault="007D09E1" w:rsidP="0081194D">
            <w:pPr>
              <w:rPr>
                <w:rFonts w:cstheme="minorHAnsi"/>
                <w:sz w:val="24"/>
              </w:rPr>
            </w:pPr>
          </w:p>
        </w:tc>
      </w:tr>
      <w:tr w:rsidR="007D09E1" w:rsidRPr="00DB7FAF"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sz w:val="24"/>
              </w:rPr>
            </w:pPr>
            <w:r w:rsidRPr="0081194D">
              <w:rPr>
                <w:rFonts w:cstheme="minorHAnsi"/>
                <w:sz w:val="24"/>
              </w:rPr>
              <w:lastRenderedPageBreak/>
              <w:t>6.2.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sz w:val="24"/>
              </w:rPr>
            </w:pPr>
            <w:r w:rsidRPr="0081194D">
              <w:rPr>
                <w:rFonts w:cstheme="minorHAnsi"/>
                <w:sz w:val="24"/>
              </w:rPr>
              <w:t>Agregat prądotwórczy</w:t>
            </w:r>
          </w:p>
        </w:tc>
        <w:tc>
          <w:tcPr>
            <w:tcW w:w="6152" w:type="dxa"/>
            <w:tcBorders>
              <w:top w:val="single" w:sz="4" w:space="0" w:color="auto"/>
              <w:left w:val="single" w:sz="4" w:space="0" w:color="auto"/>
              <w:bottom w:val="single" w:sz="4" w:space="0" w:color="auto"/>
              <w:right w:val="single" w:sz="4" w:space="0" w:color="auto"/>
            </w:tcBorders>
          </w:tcPr>
          <w:p w:rsidR="006A2AFC" w:rsidRPr="00487CC4" w:rsidRDefault="006A2AFC" w:rsidP="006A2AFC">
            <w:pPr>
              <w:autoSpaceDE w:val="0"/>
              <w:autoSpaceDN w:val="0"/>
              <w:adjustRightInd w:val="0"/>
              <w:spacing w:after="0" w:line="240" w:lineRule="auto"/>
              <w:rPr>
                <w:rFonts w:cs="Times New Roman"/>
                <w:b/>
                <w:bCs/>
                <w:color w:val="000000"/>
                <w:sz w:val="24"/>
                <w:szCs w:val="24"/>
              </w:rPr>
            </w:pPr>
            <w:r>
              <w:rPr>
                <w:rFonts w:cs="Times New Roman"/>
                <w:b/>
                <w:bCs/>
                <w:color w:val="000000"/>
                <w:sz w:val="24"/>
                <w:szCs w:val="24"/>
              </w:rPr>
              <w:t xml:space="preserve">Należy podać oferowany </w:t>
            </w:r>
            <w:r w:rsidRPr="00A16C5C">
              <w:rPr>
                <w:rFonts w:cs="Times New Roman"/>
                <w:b/>
                <w:bCs/>
                <w:color w:val="000000"/>
                <w:sz w:val="24"/>
                <w:szCs w:val="24"/>
              </w:rPr>
              <w:t>model i nazw</w:t>
            </w:r>
            <w:r>
              <w:rPr>
                <w:rFonts w:cs="Times New Roman"/>
                <w:b/>
                <w:bCs/>
                <w:color w:val="000000"/>
                <w:sz w:val="24"/>
                <w:szCs w:val="24"/>
              </w:rPr>
              <w:t>ę</w:t>
            </w:r>
            <w:r w:rsidRPr="00A16C5C">
              <w:rPr>
                <w:rFonts w:cs="Times New Roman"/>
                <w:b/>
                <w:bCs/>
                <w:color w:val="000000"/>
                <w:sz w:val="24"/>
                <w:szCs w:val="24"/>
              </w:rPr>
              <w:t xml:space="preserve">  producenta</w:t>
            </w:r>
          </w:p>
          <w:p w:rsidR="007D09E1" w:rsidRPr="0081194D" w:rsidRDefault="007D09E1" w:rsidP="0081194D">
            <w:pPr>
              <w:rPr>
                <w:rFonts w:cstheme="minorHAnsi"/>
                <w:sz w:val="24"/>
              </w:rPr>
            </w:pPr>
          </w:p>
        </w:tc>
      </w:tr>
      <w:tr w:rsidR="007D09E1" w:rsidRPr="00DB7FAF"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sz w:val="24"/>
              </w:rPr>
            </w:pPr>
            <w:r w:rsidRPr="0081194D">
              <w:rPr>
                <w:rFonts w:cstheme="minorHAnsi"/>
                <w:sz w:val="24"/>
              </w:rPr>
              <w:t>6.2.1.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sz w:val="24"/>
              </w:rPr>
            </w:pPr>
            <w:r w:rsidRPr="0081194D">
              <w:rPr>
                <w:rFonts w:cstheme="minorHAnsi"/>
                <w:sz w:val="24"/>
              </w:rPr>
              <w:t xml:space="preserve">Agregat prądotwórczy spełniający poniższe wymagania: </w:t>
            </w:r>
          </w:p>
          <w:p w:rsidR="007D09E1" w:rsidRPr="0081194D" w:rsidRDefault="007D09E1" w:rsidP="0081194D">
            <w:pPr>
              <w:rPr>
                <w:rFonts w:cstheme="minorHAnsi"/>
                <w:sz w:val="24"/>
              </w:rPr>
            </w:pPr>
            <w:r w:rsidRPr="0081194D">
              <w:rPr>
                <w:rFonts w:cstheme="minorHAnsi"/>
                <w:sz w:val="24"/>
              </w:rPr>
              <w:t xml:space="preserve">z silnikiem o zapłonie iskrowym, </w:t>
            </w:r>
          </w:p>
          <w:p w:rsidR="007D09E1" w:rsidRPr="0081194D" w:rsidRDefault="007D09E1" w:rsidP="0081194D">
            <w:pPr>
              <w:rPr>
                <w:rFonts w:cstheme="minorHAnsi"/>
                <w:sz w:val="24"/>
              </w:rPr>
            </w:pPr>
            <w:r w:rsidRPr="0081194D">
              <w:rPr>
                <w:rFonts w:ascii="Arial" w:hAnsi="Arial" w:cs="Arial"/>
                <w:sz w:val="24"/>
              </w:rPr>
              <w:t>▪</w:t>
            </w:r>
            <w:r w:rsidRPr="0081194D">
              <w:rPr>
                <w:rFonts w:cstheme="minorHAnsi"/>
                <w:sz w:val="24"/>
              </w:rPr>
              <w:t xml:space="preserve"> moc: minimum 2,2 </w:t>
            </w:r>
            <w:proofErr w:type="spellStart"/>
            <w:r w:rsidRPr="0081194D">
              <w:rPr>
                <w:rFonts w:cstheme="minorHAnsi"/>
                <w:sz w:val="24"/>
              </w:rPr>
              <w:t>kVA</w:t>
            </w:r>
            <w:proofErr w:type="spellEnd"/>
            <w:r w:rsidRPr="0081194D">
              <w:rPr>
                <w:rFonts w:cstheme="minorHAnsi"/>
                <w:sz w:val="24"/>
              </w:rPr>
              <w:t>, przeznaczony do zasilania reflektorów zamontowanych na maszcie oświetleniowym,</w:t>
            </w:r>
          </w:p>
          <w:p w:rsidR="007D09E1" w:rsidRPr="0081194D" w:rsidRDefault="007D09E1" w:rsidP="0081194D">
            <w:pPr>
              <w:rPr>
                <w:rFonts w:cstheme="minorHAnsi"/>
                <w:sz w:val="24"/>
              </w:rPr>
            </w:pPr>
            <w:r w:rsidRPr="0081194D">
              <w:rPr>
                <w:rFonts w:ascii="Arial" w:hAnsi="Arial" w:cs="Arial"/>
                <w:sz w:val="24"/>
              </w:rPr>
              <w:t>▪</w:t>
            </w:r>
            <w:r w:rsidRPr="0081194D">
              <w:rPr>
                <w:rFonts w:cstheme="minorHAnsi"/>
                <w:sz w:val="24"/>
              </w:rPr>
              <w:t xml:space="preserve"> stopień ochrony minimum IP-54, </w:t>
            </w:r>
          </w:p>
          <w:p w:rsidR="007D09E1" w:rsidRPr="0081194D" w:rsidRDefault="007D09E1" w:rsidP="0081194D">
            <w:pPr>
              <w:rPr>
                <w:rFonts w:cstheme="minorHAnsi"/>
                <w:sz w:val="24"/>
              </w:rPr>
            </w:pPr>
            <w:r w:rsidRPr="0081194D">
              <w:rPr>
                <w:rFonts w:ascii="Arial" w:hAnsi="Arial" w:cs="Arial"/>
                <w:sz w:val="24"/>
              </w:rPr>
              <w:t>▪</w:t>
            </w:r>
            <w:r w:rsidRPr="0081194D">
              <w:rPr>
                <w:rFonts w:cstheme="minorHAnsi"/>
                <w:sz w:val="24"/>
              </w:rPr>
              <w:t xml:space="preserve"> min czas pracy bez potrzeby tankowania przy obciążeniu nominalnym - 4 godz., </w:t>
            </w:r>
          </w:p>
          <w:p w:rsidR="007D09E1" w:rsidRPr="0081194D" w:rsidRDefault="007D09E1" w:rsidP="0081194D">
            <w:pPr>
              <w:rPr>
                <w:rFonts w:cstheme="minorHAnsi"/>
                <w:sz w:val="24"/>
              </w:rPr>
            </w:pPr>
            <w:r w:rsidRPr="0081194D">
              <w:rPr>
                <w:rFonts w:ascii="Arial" w:hAnsi="Arial" w:cs="Arial"/>
                <w:sz w:val="24"/>
              </w:rPr>
              <w:t>▪</w:t>
            </w:r>
            <w:r w:rsidRPr="0081194D">
              <w:rPr>
                <w:rFonts w:cstheme="minorHAnsi"/>
                <w:sz w:val="24"/>
              </w:rPr>
              <w:t xml:space="preserve"> przewód ochronny z uziemieniem zbiorowym. </w:t>
            </w:r>
          </w:p>
        </w:tc>
        <w:tc>
          <w:tcPr>
            <w:tcW w:w="6152" w:type="dxa"/>
            <w:tcBorders>
              <w:top w:val="single" w:sz="4" w:space="0" w:color="auto"/>
              <w:left w:val="single" w:sz="4" w:space="0" w:color="auto"/>
              <w:bottom w:val="single" w:sz="4" w:space="0" w:color="auto"/>
              <w:right w:val="single" w:sz="4" w:space="0" w:color="auto"/>
            </w:tcBorders>
          </w:tcPr>
          <w:p w:rsidR="007D09E1" w:rsidRPr="0081194D" w:rsidRDefault="007D09E1" w:rsidP="0081194D">
            <w:pPr>
              <w:rPr>
                <w:rFonts w:cstheme="minorHAnsi"/>
                <w:sz w:val="24"/>
              </w:rPr>
            </w:pPr>
          </w:p>
        </w:tc>
      </w:tr>
      <w:tr w:rsidR="007D09E1" w:rsidRPr="00DB7FAF"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sz w:val="24"/>
              </w:rPr>
            </w:pPr>
            <w:r w:rsidRPr="0081194D">
              <w:rPr>
                <w:rFonts w:cstheme="minorHAnsi"/>
                <w:sz w:val="24"/>
              </w:rPr>
              <w:t>6.3.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F851B4">
            <w:pPr>
              <w:numPr>
                <w:ilvl w:val="0"/>
                <w:numId w:val="40"/>
              </w:numPr>
              <w:spacing w:after="0"/>
              <w:jc w:val="both"/>
              <w:rPr>
                <w:rFonts w:cstheme="minorHAnsi"/>
                <w:sz w:val="24"/>
              </w:rPr>
            </w:pPr>
            <w:r w:rsidRPr="0081194D">
              <w:rPr>
                <w:rFonts w:cstheme="minorHAnsi"/>
                <w:sz w:val="24"/>
              </w:rPr>
              <w:t xml:space="preserve">Fabryczny zestaw narzędzi przewidzianych do wyposażenia pojazdu przez producenta podwozia - 1 </w:t>
            </w:r>
            <w:proofErr w:type="spellStart"/>
            <w:r w:rsidRPr="0081194D">
              <w:rPr>
                <w:rFonts w:cstheme="minorHAnsi"/>
                <w:sz w:val="24"/>
              </w:rPr>
              <w:t>kpl</w:t>
            </w:r>
            <w:proofErr w:type="spellEnd"/>
            <w:r w:rsidRPr="0081194D">
              <w:rPr>
                <w:rFonts w:cstheme="minorHAnsi"/>
                <w:sz w:val="24"/>
              </w:rPr>
              <w:t>.</w:t>
            </w:r>
          </w:p>
          <w:p w:rsidR="007D09E1" w:rsidRPr="0081194D" w:rsidRDefault="007D09E1" w:rsidP="00F851B4">
            <w:pPr>
              <w:numPr>
                <w:ilvl w:val="0"/>
                <w:numId w:val="40"/>
              </w:numPr>
              <w:spacing w:after="0"/>
              <w:jc w:val="both"/>
              <w:rPr>
                <w:rFonts w:cstheme="minorHAnsi"/>
                <w:sz w:val="24"/>
              </w:rPr>
            </w:pPr>
            <w:r w:rsidRPr="0081194D">
              <w:rPr>
                <w:rFonts w:cstheme="minorHAnsi"/>
                <w:sz w:val="24"/>
              </w:rPr>
              <w:t>Trójkąt ostrzegawczy - 2 szt.</w:t>
            </w:r>
          </w:p>
          <w:p w:rsidR="007D09E1" w:rsidRPr="0081194D" w:rsidRDefault="007D09E1" w:rsidP="00F851B4">
            <w:pPr>
              <w:numPr>
                <w:ilvl w:val="0"/>
                <w:numId w:val="40"/>
              </w:numPr>
              <w:spacing w:after="0"/>
              <w:jc w:val="both"/>
              <w:rPr>
                <w:rFonts w:cstheme="minorHAnsi"/>
                <w:sz w:val="24"/>
              </w:rPr>
            </w:pPr>
            <w:r w:rsidRPr="0081194D">
              <w:rPr>
                <w:rFonts w:cstheme="minorHAnsi"/>
                <w:sz w:val="24"/>
              </w:rPr>
              <w:t xml:space="preserve">Gaśnica proszkowa ABC o masie środka gaśniczego </w:t>
            </w:r>
            <w:r w:rsidR="004C7477">
              <w:rPr>
                <w:rFonts w:cstheme="minorHAnsi"/>
                <w:sz w:val="24"/>
              </w:rPr>
              <w:t xml:space="preserve">minimum 2 kg pewnie zamocowana </w:t>
            </w:r>
            <w:r w:rsidRPr="0081194D">
              <w:rPr>
                <w:rFonts w:cstheme="minorHAnsi"/>
                <w:sz w:val="24"/>
              </w:rPr>
              <w:t>w kabinie pojazdu - 1 szt.</w:t>
            </w:r>
          </w:p>
          <w:p w:rsidR="007D09E1" w:rsidRPr="0081194D" w:rsidRDefault="007D09E1" w:rsidP="00F851B4">
            <w:pPr>
              <w:numPr>
                <w:ilvl w:val="0"/>
                <w:numId w:val="40"/>
              </w:numPr>
              <w:spacing w:after="0"/>
              <w:jc w:val="both"/>
              <w:rPr>
                <w:rFonts w:cstheme="minorHAnsi"/>
                <w:sz w:val="24"/>
              </w:rPr>
            </w:pPr>
            <w:r w:rsidRPr="0081194D">
              <w:rPr>
                <w:rFonts w:cstheme="minorHAnsi"/>
                <w:sz w:val="24"/>
              </w:rPr>
              <w:t>Gaśnica proszkowa ABC o masie środka gaśniczego minimum 6 kg - 1 szt.</w:t>
            </w:r>
          </w:p>
          <w:p w:rsidR="007D09E1" w:rsidRPr="0081194D" w:rsidRDefault="007D09E1" w:rsidP="00F851B4">
            <w:pPr>
              <w:numPr>
                <w:ilvl w:val="0"/>
                <w:numId w:val="40"/>
              </w:numPr>
              <w:spacing w:after="0"/>
              <w:jc w:val="both"/>
              <w:rPr>
                <w:rFonts w:cstheme="minorHAnsi"/>
                <w:sz w:val="24"/>
              </w:rPr>
            </w:pPr>
            <w:r w:rsidRPr="0081194D">
              <w:rPr>
                <w:rFonts w:cstheme="minorHAnsi"/>
                <w:sz w:val="24"/>
              </w:rPr>
              <w:t>Apteczka pierwszej pomocy przedmedycznej - 1 szt.</w:t>
            </w:r>
          </w:p>
          <w:p w:rsidR="007D09E1" w:rsidRPr="0081194D" w:rsidRDefault="007D09E1" w:rsidP="00F851B4">
            <w:pPr>
              <w:numPr>
                <w:ilvl w:val="0"/>
                <w:numId w:val="40"/>
              </w:numPr>
              <w:spacing w:after="0"/>
              <w:jc w:val="both"/>
              <w:rPr>
                <w:rFonts w:cstheme="minorHAnsi"/>
                <w:sz w:val="24"/>
              </w:rPr>
            </w:pPr>
            <w:r w:rsidRPr="0081194D">
              <w:rPr>
                <w:rFonts w:cstheme="minorHAnsi"/>
                <w:sz w:val="24"/>
              </w:rPr>
              <w:t>Kliny pod koła - 2 szt.</w:t>
            </w:r>
          </w:p>
          <w:p w:rsidR="007D09E1" w:rsidRPr="0081194D" w:rsidRDefault="007D09E1" w:rsidP="00F851B4">
            <w:pPr>
              <w:numPr>
                <w:ilvl w:val="0"/>
                <w:numId w:val="40"/>
              </w:numPr>
              <w:spacing w:after="0"/>
              <w:jc w:val="both"/>
              <w:rPr>
                <w:rFonts w:cstheme="minorHAnsi"/>
                <w:sz w:val="24"/>
              </w:rPr>
            </w:pPr>
            <w:r w:rsidRPr="0081194D">
              <w:rPr>
                <w:rFonts w:cstheme="minorHAnsi"/>
                <w:sz w:val="24"/>
              </w:rPr>
              <w:lastRenderedPageBreak/>
              <w:t>Lina stalowa zakończona obustronnie oczkiem o długości minimum 3 m o wytrzymałości dostosowanej do rzeczywistej masy całkowitej pojazdu - 1 szt.</w:t>
            </w:r>
          </w:p>
          <w:p w:rsidR="007D09E1" w:rsidRPr="0081194D" w:rsidRDefault="007D09E1" w:rsidP="00F851B4">
            <w:pPr>
              <w:numPr>
                <w:ilvl w:val="0"/>
                <w:numId w:val="40"/>
              </w:numPr>
              <w:spacing w:after="0"/>
              <w:jc w:val="both"/>
              <w:rPr>
                <w:rFonts w:cstheme="minorHAnsi"/>
                <w:sz w:val="24"/>
              </w:rPr>
            </w:pPr>
            <w:r w:rsidRPr="0081194D">
              <w:rPr>
                <w:rFonts w:cstheme="minorHAnsi"/>
                <w:sz w:val="24"/>
              </w:rPr>
              <w:t>Kamizelka ostrzegawcza spełniające wymagania normy EN 471:1994 i posiadające znak bezpieczeństwa CE w kolorze żółtym z pasami fluoros</w:t>
            </w:r>
            <w:r>
              <w:rPr>
                <w:rFonts w:cstheme="minorHAnsi"/>
                <w:sz w:val="24"/>
              </w:rPr>
              <w:t xml:space="preserve">cencyjnymi i napisami „STRAŻ”- </w:t>
            </w:r>
            <w:r w:rsidRPr="0081194D">
              <w:rPr>
                <w:rFonts w:cstheme="minorHAnsi"/>
                <w:sz w:val="24"/>
              </w:rPr>
              <w:t>6 szt.</w:t>
            </w:r>
          </w:p>
        </w:tc>
        <w:tc>
          <w:tcPr>
            <w:tcW w:w="6152" w:type="dxa"/>
            <w:tcBorders>
              <w:top w:val="single" w:sz="4" w:space="0" w:color="auto"/>
              <w:left w:val="single" w:sz="4" w:space="0" w:color="auto"/>
              <w:bottom w:val="single" w:sz="4" w:space="0" w:color="auto"/>
              <w:right w:val="single" w:sz="4" w:space="0" w:color="auto"/>
            </w:tcBorders>
          </w:tcPr>
          <w:p w:rsidR="007D09E1" w:rsidRPr="0081194D" w:rsidRDefault="007D09E1" w:rsidP="00F851B4">
            <w:pPr>
              <w:numPr>
                <w:ilvl w:val="0"/>
                <w:numId w:val="40"/>
              </w:numPr>
              <w:spacing w:after="0"/>
              <w:jc w:val="both"/>
              <w:rPr>
                <w:rFonts w:cstheme="minorHAnsi"/>
                <w:sz w:val="24"/>
              </w:rPr>
            </w:pPr>
          </w:p>
        </w:tc>
      </w:tr>
      <w:tr w:rsidR="007D09E1" w:rsidRPr="0081194D"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b/>
                <w:sz w:val="24"/>
              </w:rPr>
            </w:pPr>
            <w:r w:rsidRPr="0081194D">
              <w:rPr>
                <w:rFonts w:cstheme="minorHAnsi"/>
                <w:b/>
                <w:sz w:val="24"/>
              </w:rPr>
              <w:lastRenderedPageBreak/>
              <w:t>7.</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b/>
                <w:sz w:val="24"/>
              </w:rPr>
            </w:pPr>
            <w:r w:rsidRPr="0081194D">
              <w:rPr>
                <w:rFonts w:cstheme="minorHAnsi"/>
                <w:b/>
                <w:sz w:val="24"/>
              </w:rPr>
              <w:t xml:space="preserve">Wyposażenie przewidziane do pojazdu, nie będące przedmiotem zadania nr 1, dla którego należy przewidzieć miejsce w pojeździe i wykonać mocowania. </w:t>
            </w:r>
          </w:p>
        </w:tc>
        <w:tc>
          <w:tcPr>
            <w:tcW w:w="6152"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b/>
                <w:sz w:val="24"/>
              </w:rPr>
            </w:pPr>
          </w:p>
        </w:tc>
      </w:tr>
      <w:tr w:rsidR="007D09E1" w:rsidRPr="00E05E33"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sz w:val="24"/>
              </w:rPr>
            </w:pP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F851B4">
            <w:pPr>
              <w:pStyle w:val="Akapitzlist"/>
              <w:numPr>
                <w:ilvl w:val="0"/>
                <w:numId w:val="41"/>
              </w:numPr>
              <w:rPr>
                <w:rFonts w:cstheme="minorHAnsi"/>
                <w:sz w:val="24"/>
              </w:rPr>
            </w:pPr>
            <w:r w:rsidRPr="0081194D">
              <w:rPr>
                <w:rFonts w:cstheme="minorHAnsi"/>
                <w:sz w:val="24"/>
              </w:rPr>
              <w:t xml:space="preserve">Aparat oddechowy butlowy (butla kompozytowa 6,8 l.) na sprężone powietrze </w:t>
            </w:r>
            <w:proofErr w:type="spellStart"/>
            <w:r w:rsidRPr="0081194D">
              <w:rPr>
                <w:rFonts w:cstheme="minorHAnsi"/>
                <w:sz w:val="24"/>
              </w:rPr>
              <w:t>Drager</w:t>
            </w:r>
            <w:proofErr w:type="spellEnd"/>
            <w:r w:rsidRPr="0081194D">
              <w:rPr>
                <w:rFonts w:cstheme="minorHAnsi"/>
                <w:sz w:val="24"/>
              </w:rPr>
              <w:t xml:space="preserve"> – 2 szt. (w skrytkach pojazdu)</w:t>
            </w:r>
          </w:p>
          <w:p w:rsidR="007D09E1" w:rsidRPr="0081194D" w:rsidRDefault="007D09E1" w:rsidP="00F851B4">
            <w:pPr>
              <w:pStyle w:val="Akapitzlist"/>
              <w:numPr>
                <w:ilvl w:val="0"/>
                <w:numId w:val="41"/>
              </w:numPr>
              <w:rPr>
                <w:rFonts w:cstheme="minorHAnsi"/>
                <w:sz w:val="24"/>
              </w:rPr>
            </w:pPr>
            <w:r w:rsidRPr="0081194D">
              <w:rPr>
                <w:rFonts w:cstheme="minorHAnsi"/>
                <w:sz w:val="24"/>
              </w:rPr>
              <w:t xml:space="preserve">Zapasowe butle kompozytowe 6,8 l. do aparatu powietrznego </w:t>
            </w:r>
            <w:proofErr w:type="spellStart"/>
            <w:r w:rsidRPr="0081194D">
              <w:rPr>
                <w:rFonts w:cstheme="minorHAnsi"/>
                <w:sz w:val="24"/>
              </w:rPr>
              <w:t>Drager</w:t>
            </w:r>
            <w:proofErr w:type="spellEnd"/>
            <w:r w:rsidRPr="0081194D">
              <w:rPr>
                <w:rFonts w:cstheme="minorHAnsi"/>
                <w:sz w:val="24"/>
              </w:rPr>
              <w:t xml:space="preserve"> – 4 szt.</w:t>
            </w:r>
          </w:p>
          <w:p w:rsidR="007D09E1" w:rsidRPr="0081194D" w:rsidRDefault="007D09E1" w:rsidP="00F851B4">
            <w:pPr>
              <w:pStyle w:val="Akapitzlist"/>
              <w:numPr>
                <w:ilvl w:val="0"/>
                <w:numId w:val="41"/>
              </w:numPr>
              <w:rPr>
                <w:rFonts w:cstheme="minorHAnsi"/>
                <w:sz w:val="24"/>
              </w:rPr>
            </w:pPr>
            <w:r w:rsidRPr="0081194D">
              <w:rPr>
                <w:rFonts w:cstheme="minorHAnsi"/>
                <w:sz w:val="24"/>
              </w:rPr>
              <w:t>Szelki ratownicze – 2 szt.</w:t>
            </w:r>
          </w:p>
          <w:p w:rsidR="007D09E1" w:rsidRPr="0081194D" w:rsidRDefault="007D09E1" w:rsidP="00F851B4">
            <w:pPr>
              <w:pStyle w:val="Akapitzlist"/>
              <w:numPr>
                <w:ilvl w:val="0"/>
                <w:numId w:val="41"/>
              </w:numPr>
              <w:rPr>
                <w:rFonts w:cstheme="minorHAnsi"/>
                <w:sz w:val="24"/>
              </w:rPr>
            </w:pPr>
            <w:r w:rsidRPr="0081194D">
              <w:rPr>
                <w:rFonts w:cstheme="minorHAnsi"/>
                <w:sz w:val="24"/>
              </w:rPr>
              <w:t>Spodnie pilarza z ochroną przed przecięciem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Kalosze do brodzenia, wysokie lub biodrowe – 2 pary</w:t>
            </w:r>
          </w:p>
          <w:p w:rsidR="007D09E1" w:rsidRPr="0081194D" w:rsidRDefault="007D09E1" w:rsidP="00F851B4">
            <w:pPr>
              <w:pStyle w:val="Akapitzlist"/>
              <w:numPr>
                <w:ilvl w:val="0"/>
                <w:numId w:val="41"/>
              </w:numPr>
              <w:rPr>
                <w:rFonts w:cstheme="minorHAnsi"/>
                <w:sz w:val="24"/>
              </w:rPr>
            </w:pPr>
            <w:r w:rsidRPr="0081194D">
              <w:rPr>
                <w:rFonts w:cstheme="minorHAnsi"/>
                <w:sz w:val="24"/>
              </w:rPr>
              <w:t>Motopompa pływająca typu MP 4/2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Pompa strumieniowa (</w:t>
            </w:r>
            <w:proofErr w:type="spellStart"/>
            <w:r w:rsidRPr="0081194D">
              <w:rPr>
                <w:rFonts w:cstheme="minorHAnsi"/>
                <w:sz w:val="24"/>
              </w:rPr>
              <w:t>wysysacz</w:t>
            </w:r>
            <w:proofErr w:type="spellEnd"/>
            <w:r w:rsidRPr="0081194D">
              <w:rPr>
                <w:rFonts w:cstheme="minorHAnsi"/>
                <w:sz w:val="24"/>
              </w:rPr>
              <w:t>)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Pożarniczy wąż tłoczny do pomp W-75-20-ŁA – 10 szt.</w:t>
            </w:r>
          </w:p>
          <w:p w:rsidR="007D09E1" w:rsidRPr="0081194D" w:rsidRDefault="007D09E1" w:rsidP="00F851B4">
            <w:pPr>
              <w:pStyle w:val="Akapitzlist"/>
              <w:numPr>
                <w:ilvl w:val="0"/>
                <w:numId w:val="41"/>
              </w:numPr>
              <w:rPr>
                <w:rFonts w:cstheme="minorHAnsi"/>
                <w:sz w:val="24"/>
              </w:rPr>
            </w:pPr>
            <w:r w:rsidRPr="0081194D">
              <w:rPr>
                <w:rFonts w:cstheme="minorHAnsi"/>
                <w:sz w:val="24"/>
              </w:rPr>
              <w:t>Pożarniczy wąż tłoczny do pomp W-52-20-ŁA – 10 szt.</w:t>
            </w:r>
          </w:p>
          <w:p w:rsidR="007D09E1" w:rsidRPr="0081194D" w:rsidRDefault="007D09E1" w:rsidP="00F851B4">
            <w:pPr>
              <w:pStyle w:val="Akapitzlist"/>
              <w:numPr>
                <w:ilvl w:val="0"/>
                <w:numId w:val="41"/>
              </w:numPr>
              <w:rPr>
                <w:rFonts w:cstheme="minorHAnsi"/>
                <w:sz w:val="24"/>
              </w:rPr>
            </w:pPr>
            <w:r w:rsidRPr="0081194D">
              <w:rPr>
                <w:rFonts w:cstheme="minorHAnsi"/>
                <w:sz w:val="24"/>
              </w:rPr>
              <w:t>Pożarniczy wąż ssawny 110-2500-Ł – 4 szt.</w:t>
            </w:r>
          </w:p>
          <w:p w:rsidR="007D09E1" w:rsidRPr="0081194D" w:rsidRDefault="007D09E1" w:rsidP="00F851B4">
            <w:pPr>
              <w:pStyle w:val="Akapitzlist"/>
              <w:numPr>
                <w:ilvl w:val="0"/>
                <w:numId w:val="41"/>
              </w:numPr>
              <w:rPr>
                <w:rFonts w:cstheme="minorHAnsi"/>
                <w:sz w:val="24"/>
              </w:rPr>
            </w:pPr>
            <w:r w:rsidRPr="0081194D">
              <w:rPr>
                <w:rFonts w:cstheme="minorHAnsi"/>
                <w:sz w:val="24"/>
              </w:rPr>
              <w:t>Przełącznik 110/75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Przełącznik 75/52 – 2 szt.</w:t>
            </w:r>
          </w:p>
          <w:p w:rsidR="007D09E1" w:rsidRPr="0081194D" w:rsidRDefault="007D09E1" w:rsidP="00F851B4">
            <w:pPr>
              <w:pStyle w:val="Akapitzlist"/>
              <w:numPr>
                <w:ilvl w:val="0"/>
                <w:numId w:val="41"/>
              </w:numPr>
              <w:rPr>
                <w:rFonts w:cstheme="minorHAnsi"/>
                <w:sz w:val="24"/>
              </w:rPr>
            </w:pPr>
            <w:r w:rsidRPr="0081194D">
              <w:rPr>
                <w:rFonts w:cstheme="minorHAnsi"/>
                <w:sz w:val="24"/>
              </w:rPr>
              <w:t>Rozdzielacz 75/52-75-52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Smok ssawny 110 – 1 szt.</w:t>
            </w:r>
          </w:p>
          <w:p w:rsidR="007D09E1" w:rsidRPr="0081194D" w:rsidRDefault="007D09E1" w:rsidP="00F851B4">
            <w:pPr>
              <w:pStyle w:val="Akapitzlist"/>
              <w:numPr>
                <w:ilvl w:val="0"/>
                <w:numId w:val="41"/>
              </w:numPr>
              <w:rPr>
                <w:rFonts w:cstheme="minorHAnsi"/>
                <w:sz w:val="24"/>
              </w:rPr>
            </w:pPr>
            <w:proofErr w:type="spellStart"/>
            <w:r w:rsidRPr="0081194D">
              <w:rPr>
                <w:rFonts w:cstheme="minorHAnsi"/>
                <w:sz w:val="24"/>
              </w:rPr>
              <w:lastRenderedPageBreak/>
              <w:t>Zasysacz</w:t>
            </w:r>
            <w:proofErr w:type="spellEnd"/>
            <w:r w:rsidRPr="0081194D">
              <w:rPr>
                <w:rFonts w:cstheme="minorHAnsi"/>
                <w:sz w:val="24"/>
              </w:rPr>
              <w:t xml:space="preserve"> liniowy typu Z-2 z wężykiem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Urządzenie do wytwarzania zasłony wodnej ZW 52 – 2 szt.</w:t>
            </w:r>
          </w:p>
          <w:p w:rsidR="007D09E1" w:rsidRPr="0081194D" w:rsidRDefault="007D09E1" w:rsidP="00F851B4">
            <w:pPr>
              <w:pStyle w:val="Akapitzlist"/>
              <w:numPr>
                <w:ilvl w:val="0"/>
                <w:numId w:val="41"/>
              </w:numPr>
              <w:rPr>
                <w:rFonts w:cstheme="minorHAnsi"/>
                <w:sz w:val="24"/>
              </w:rPr>
            </w:pPr>
            <w:r w:rsidRPr="0081194D">
              <w:rPr>
                <w:rFonts w:cstheme="minorHAnsi"/>
                <w:sz w:val="24"/>
              </w:rPr>
              <w:t>Prądownica wodna PW 75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Prądownica wodna typu Turbo PWT 52 – 3 szt.</w:t>
            </w:r>
          </w:p>
          <w:p w:rsidR="007D09E1" w:rsidRPr="0081194D" w:rsidRDefault="007D09E1" w:rsidP="00F851B4">
            <w:pPr>
              <w:pStyle w:val="Akapitzlist"/>
              <w:numPr>
                <w:ilvl w:val="0"/>
                <w:numId w:val="41"/>
              </w:numPr>
              <w:rPr>
                <w:rFonts w:cstheme="minorHAnsi"/>
                <w:sz w:val="24"/>
              </w:rPr>
            </w:pPr>
            <w:r w:rsidRPr="0081194D">
              <w:rPr>
                <w:rFonts w:cstheme="minorHAnsi"/>
                <w:sz w:val="24"/>
              </w:rPr>
              <w:t>Prądownica wodna typu Turbo PWT 75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Prądownica pianowa PP 2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Prądownica pianowa PP4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Wytwornica pianowa WP 2-75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Stojak hydrantowy 80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Klucz do hydrantów podziemnych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Klucz do hydrantów nadziemnych – 2 szt.</w:t>
            </w:r>
          </w:p>
          <w:p w:rsidR="007D09E1" w:rsidRPr="0081194D" w:rsidRDefault="007D09E1" w:rsidP="00F851B4">
            <w:pPr>
              <w:pStyle w:val="Akapitzlist"/>
              <w:numPr>
                <w:ilvl w:val="0"/>
                <w:numId w:val="41"/>
              </w:numPr>
              <w:rPr>
                <w:rFonts w:cstheme="minorHAnsi"/>
                <w:sz w:val="24"/>
              </w:rPr>
            </w:pPr>
            <w:r w:rsidRPr="0081194D">
              <w:rPr>
                <w:rFonts w:cstheme="minorHAnsi"/>
                <w:sz w:val="24"/>
              </w:rPr>
              <w:t>Klucz do łączników – 2 szt.</w:t>
            </w:r>
          </w:p>
          <w:p w:rsidR="007D09E1" w:rsidRPr="0081194D" w:rsidRDefault="007D09E1" w:rsidP="00F851B4">
            <w:pPr>
              <w:pStyle w:val="Akapitzlist"/>
              <w:numPr>
                <w:ilvl w:val="0"/>
                <w:numId w:val="41"/>
              </w:numPr>
              <w:rPr>
                <w:rFonts w:cstheme="minorHAnsi"/>
                <w:sz w:val="24"/>
              </w:rPr>
            </w:pPr>
            <w:r w:rsidRPr="0081194D">
              <w:rPr>
                <w:rFonts w:cstheme="minorHAnsi"/>
                <w:sz w:val="24"/>
              </w:rPr>
              <w:t>Klucze do pokryw studzienek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 xml:space="preserve">Pływak z </w:t>
            </w:r>
            <w:proofErr w:type="spellStart"/>
            <w:r w:rsidRPr="0081194D">
              <w:rPr>
                <w:rFonts w:cstheme="minorHAnsi"/>
                <w:sz w:val="24"/>
              </w:rPr>
              <w:t>zatrzaśnikiem</w:t>
            </w:r>
            <w:proofErr w:type="spellEnd"/>
            <w:r w:rsidRPr="0081194D">
              <w:rPr>
                <w:rFonts w:cstheme="minorHAnsi"/>
                <w:sz w:val="24"/>
              </w:rPr>
              <w:t xml:space="preserve">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Linka asekuracyjna do linii ssawnych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Mostek przejazdowy – 2 szt.</w:t>
            </w:r>
          </w:p>
          <w:p w:rsidR="007D09E1" w:rsidRPr="0081194D" w:rsidRDefault="007D09E1" w:rsidP="00F851B4">
            <w:pPr>
              <w:pStyle w:val="Akapitzlist"/>
              <w:numPr>
                <w:ilvl w:val="0"/>
                <w:numId w:val="41"/>
              </w:numPr>
              <w:rPr>
                <w:rFonts w:cstheme="minorHAnsi"/>
                <w:sz w:val="24"/>
              </w:rPr>
            </w:pPr>
            <w:r w:rsidRPr="0081194D">
              <w:rPr>
                <w:rFonts w:cstheme="minorHAnsi"/>
                <w:sz w:val="24"/>
              </w:rPr>
              <w:t>Siodełko wężowe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Drabina nasadkowa – 4 przęsła</w:t>
            </w:r>
          </w:p>
          <w:p w:rsidR="007D09E1" w:rsidRPr="0081194D" w:rsidRDefault="007D09E1" w:rsidP="00F851B4">
            <w:pPr>
              <w:pStyle w:val="Akapitzlist"/>
              <w:numPr>
                <w:ilvl w:val="0"/>
                <w:numId w:val="41"/>
              </w:numPr>
              <w:rPr>
                <w:rFonts w:cstheme="minorHAnsi"/>
                <w:sz w:val="24"/>
              </w:rPr>
            </w:pPr>
            <w:r w:rsidRPr="0081194D">
              <w:rPr>
                <w:rFonts w:cstheme="minorHAnsi"/>
                <w:sz w:val="24"/>
              </w:rPr>
              <w:t>Drabina słupkowa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Linka strażacka ratownicza- 4 szt.</w:t>
            </w:r>
          </w:p>
          <w:p w:rsidR="007D09E1" w:rsidRPr="0081194D" w:rsidRDefault="007D09E1" w:rsidP="00F851B4">
            <w:pPr>
              <w:pStyle w:val="Akapitzlist"/>
              <w:numPr>
                <w:ilvl w:val="0"/>
                <w:numId w:val="41"/>
              </w:numPr>
              <w:rPr>
                <w:rFonts w:cstheme="minorHAnsi"/>
                <w:sz w:val="24"/>
              </w:rPr>
            </w:pPr>
            <w:r w:rsidRPr="0081194D">
              <w:rPr>
                <w:rFonts w:cstheme="minorHAnsi"/>
                <w:sz w:val="24"/>
              </w:rPr>
              <w:t>Zestaw sprzętu hydraulicznego stanowiący zadanie nr 2 niniejszego postępowania przetargowego</w:t>
            </w:r>
          </w:p>
          <w:p w:rsidR="007D09E1" w:rsidRPr="0081194D" w:rsidRDefault="007D09E1" w:rsidP="00F851B4">
            <w:pPr>
              <w:pStyle w:val="Akapitzlist"/>
              <w:numPr>
                <w:ilvl w:val="0"/>
                <w:numId w:val="41"/>
              </w:numPr>
              <w:rPr>
                <w:rFonts w:cstheme="minorHAnsi"/>
                <w:sz w:val="24"/>
              </w:rPr>
            </w:pPr>
            <w:r w:rsidRPr="0081194D">
              <w:rPr>
                <w:rFonts w:cstheme="minorHAnsi"/>
                <w:sz w:val="24"/>
              </w:rPr>
              <w:t xml:space="preserve">Pilarka łańcuchowa </w:t>
            </w:r>
            <w:proofErr w:type="spellStart"/>
            <w:r w:rsidRPr="0081194D">
              <w:rPr>
                <w:rFonts w:cstheme="minorHAnsi"/>
                <w:sz w:val="24"/>
              </w:rPr>
              <w:t>Stihl</w:t>
            </w:r>
            <w:proofErr w:type="spellEnd"/>
            <w:r w:rsidRPr="0081194D">
              <w:rPr>
                <w:rFonts w:cstheme="minorHAnsi"/>
                <w:sz w:val="24"/>
              </w:rPr>
              <w:t xml:space="preserve"> 036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 xml:space="preserve">Pilarka łańcuchowa w wykonaniu ratowniczym </w:t>
            </w:r>
            <w:proofErr w:type="spellStart"/>
            <w:r w:rsidRPr="0081194D">
              <w:rPr>
                <w:rFonts w:cstheme="minorHAnsi"/>
                <w:sz w:val="24"/>
              </w:rPr>
              <w:t>Stihl</w:t>
            </w:r>
            <w:proofErr w:type="spellEnd"/>
            <w:r w:rsidRPr="0081194D">
              <w:rPr>
                <w:rFonts w:cstheme="minorHAnsi"/>
                <w:sz w:val="24"/>
              </w:rPr>
              <w:t xml:space="preserve"> 044 – 1 szt.</w:t>
            </w:r>
          </w:p>
          <w:p w:rsidR="007D09E1" w:rsidRPr="0081194D" w:rsidRDefault="007D09E1" w:rsidP="00F851B4">
            <w:pPr>
              <w:pStyle w:val="Akapitzlist"/>
              <w:numPr>
                <w:ilvl w:val="0"/>
                <w:numId w:val="41"/>
              </w:numPr>
              <w:rPr>
                <w:rFonts w:cstheme="minorHAnsi"/>
                <w:sz w:val="24"/>
              </w:rPr>
            </w:pPr>
            <w:r w:rsidRPr="0081194D">
              <w:rPr>
                <w:rFonts w:cstheme="minorHAnsi"/>
                <w:sz w:val="24"/>
              </w:rPr>
              <w:lastRenderedPageBreak/>
              <w:t xml:space="preserve">Piła spalinowa tarczowa do stali i betonu </w:t>
            </w:r>
            <w:proofErr w:type="spellStart"/>
            <w:r w:rsidRPr="0081194D">
              <w:rPr>
                <w:rFonts w:cstheme="minorHAnsi"/>
                <w:sz w:val="24"/>
              </w:rPr>
              <w:t>Stihl</w:t>
            </w:r>
            <w:proofErr w:type="spellEnd"/>
            <w:r w:rsidRPr="0081194D">
              <w:rPr>
                <w:rFonts w:cstheme="minorHAnsi"/>
                <w:sz w:val="24"/>
              </w:rPr>
              <w:t xml:space="preserve"> TS-360 z zapasowymi tarczami ściernymi min. 6 szt. i tarczą ratowniczą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Wentylator oddymiający Leader MT 236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Topór strażacki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Bosak lekki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Bosak podręczny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Łom wielofunkcyjny „</w:t>
            </w:r>
            <w:proofErr w:type="spellStart"/>
            <w:r w:rsidRPr="0081194D">
              <w:rPr>
                <w:rFonts w:cstheme="minorHAnsi"/>
                <w:sz w:val="24"/>
              </w:rPr>
              <w:t>hooligan</w:t>
            </w:r>
            <w:proofErr w:type="spellEnd"/>
            <w:r w:rsidRPr="0081194D">
              <w:rPr>
                <w:rFonts w:cstheme="minorHAnsi"/>
                <w:sz w:val="24"/>
              </w:rPr>
              <w:t>”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Nożyce do cięcia prętów o średnicy min. 10 mm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Młot 5 kg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Siekiera 2 kg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Szpadel – 2 szt.</w:t>
            </w:r>
          </w:p>
          <w:p w:rsidR="007D09E1" w:rsidRPr="0081194D" w:rsidRDefault="007D09E1" w:rsidP="00F851B4">
            <w:pPr>
              <w:pStyle w:val="Akapitzlist"/>
              <w:numPr>
                <w:ilvl w:val="0"/>
                <w:numId w:val="41"/>
              </w:numPr>
              <w:rPr>
                <w:rFonts w:cstheme="minorHAnsi"/>
                <w:sz w:val="24"/>
              </w:rPr>
            </w:pPr>
            <w:r w:rsidRPr="0081194D">
              <w:rPr>
                <w:rFonts w:cstheme="minorHAnsi"/>
                <w:sz w:val="24"/>
              </w:rPr>
              <w:t>Łopata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Szufla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Widły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Tłumice – 2 szt.</w:t>
            </w:r>
          </w:p>
          <w:p w:rsidR="007D09E1" w:rsidRPr="0081194D" w:rsidRDefault="007D09E1" w:rsidP="00F851B4">
            <w:pPr>
              <w:pStyle w:val="Akapitzlist"/>
              <w:numPr>
                <w:ilvl w:val="0"/>
                <w:numId w:val="41"/>
              </w:numPr>
              <w:rPr>
                <w:rFonts w:cstheme="minorHAnsi"/>
                <w:sz w:val="24"/>
              </w:rPr>
            </w:pPr>
            <w:r w:rsidRPr="0081194D">
              <w:rPr>
                <w:rFonts w:cstheme="minorHAnsi"/>
                <w:sz w:val="24"/>
              </w:rPr>
              <w:t>Szczotka z włosiem sztywnym, szeroka – 2 szt.</w:t>
            </w:r>
          </w:p>
          <w:p w:rsidR="007D09E1" w:rsidRPr="0081194D" w:rsidRDefault="007D09E1" w:rsidP="00F851B4">
            <w:pPr>
              <w:pStyle w:val="Akapitzlist"/>
              <w:numPr>
                <w:ilvl w:val="0"/>
                <w:numId w:val="41"/>
              </w:numPr>
              <w:rPr>
                <w:rFonts w:cstheme="minorHAnsi"/>
                <w:sz w:val="24"/>
              </w:rPr>
            </w:pPr>
            <w:r w:rsidRPr="0081194D">
              <w:rPr>
                <w:rFonts w:cstheme="minorHAnsi"/>
                <w:sz w:val="24"/>
              </w:rPr>
              <w:t>Gaśnica dla straży pożarnej – 2 szt.</w:t>
            </w:r>
          </w:p>
          <w:p w:rsidR="007D09E1" w:rsidRPr="0081194D" w:rsidRDefault="007D09E1" w:rsidP="00F851B4">
            <w:pPr>
              <w:pStyle w:val="Akapitzlist"/>
              <w:numPr>
                <w:ilvl w:val="0"/>
                <w:numId w:val="41"/>
              </w:numPr>
              <w:rPr>
                <w:rFonts w:cstheme="minorHAnsi"/>
                <w:sz w:val="24"/>
              </w:rPr>
            </w:pPr>
            <w:r w:rsidRPr="0081194D">
              <w:rPr>
                <w:rFonts w:cstheme="minorHAnsi"/>
                <w:sz w:val="24"/>
              </w:rPr>
              <w:t>Hydronetka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Wyciągarka ręczna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Koc gaśniczy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Ubranie żaroodporne lekkie – 2 szt.</w:t>
            </w:r>
          </w:p>
          <w:p w:rsidR="007D09E1" w:rsidRPr="0081194D" w:rsidRDefault="007D09E1" w:rsidP="00F851B4">
            <w:pPr>
              <w:pStyle w:val="Akapitzlist"/>
              <w:numPr>
                <w:ilvl w:val="0"/>
                <w:numId w:val="41"/>
              </w:numPr>
              <w:rPr>
                <w:rFonts w:cstheme="minorHAnsi"/>
                <w:sz w:val="24"/>
              </w:rPr>
            </w:pPr>
            <w:r w:rsidRPr="0081194D">
              <w:rPr>
                <w:rFonts w:cstheme="minorHAnsi"/>
                <w:sz w:val="24"/>
              </w:rPr>
              <w:t>Sito kominowe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Sorbent do zbierania zanieczyszczeń ropopochodnych – 40 kg</w:t>
            </w:r>
          </w:p>
          <w:p w:rsidR="007D09E1" w:rsidRPr="0081194D" w:rsidRDefault="007D09E1" w:rsidP="00F851B4">
            <w:pPr>
              <w:pStyle w:val="Akapitzlist"/>
              <w:numPr>
                <w:ilvl w:val="0"/>
                <w:numId w:val="41"/>
              </w:numPr>
              <w:rPr>
                <w:rFonts w:cstheme="minorHAnsi"/>
                <w:sz w:val="24"/>
              </w:rPr>
            </w:pPr>
            <w:proofErr w:type="spellStart"/>
            <w:r w:rsidRPr="0081194D">
              <w:rPr>
                <w:rFonts w:cstheme="minorHAnsi"/>
                <w:sz w:val="24"/>
              </w:rPr>
              <w:lastRenderedPageBreak/>
              <w:t>Dyspergent</w:t>
            </w:r>
            <w:proofErr w:type="spellEnd"/>
            <w:r w:rsidRPr="0081194D">
              <w:rPr>
                <w:rFonts w:cstheme="minorHAnsi"/>
                <w:sz w:val="24"/>
              </w:rPr>
              <w:t xml:space="preserve"> do zmywania zanieczyszczeń ropopochodnych - 10 dm3</w:t>
            </w:r>
          </w:p>
          <w:p w:rsidR="007D09E1" w:rsidRPr="0081194D" w:rsidRDefault="007D09E1" w:rsidP="00F851B4">
            <w:pPr>
              <w:pStyle w:val="Akapitzlist"/>
              <w:numPr>
                <w:ilvl w:val="0"/>
                <w:numId w:val="41"/>
              </w:numPr>
              <w:rPr>
                <w:rFonts w:cstheme="minorHAnsi"/>
                <w:sz w:val="24"/>
              </w:rPr>
            </w:pPr>
            <w:r w:rsidRPr="0081194D">
              <w:rPr>
                <w:rFonts w:cstheme="minorHAnsi"/>
                <w:sz w:val="24"/>
              </w:rPr>
              <w:t xml:space="preserve">Urządzenie ciśnieniowe do podawania </w:t>
            </w:r>
            <w:proofErr w:type="spellStart"/>
            <w:r w:rsidRPr="0081194D">
              <w:rPr>
                <w:rFonts w:cstheme="minorHAnsi"/>
                <w:sz w:val="24"/>
              </w:rPr>
              <w:t>dyspergentu</w:t>
            </w:r>
            <w:proofErr w:type="spellEnd"/>
            <w:r w:rsidRPr="0081194D">
              <w:rPr>
                <w:rFonts w:cstheme="minorHAnsi"/>
                <w:sz w:val="24"/>
              </w:rPr>
              <w:t xml:space="preserve"> plecakowe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Lampa ostrzegawcza (żółta, migająca) – 2 szt.</w:t>
            </w:r>
          </w:p>
          <w:p w:rsidR="007D09E1" w:rsidRPr="0081194D" w:rsidRDefault="007D09E1" w:rsidP="00F851B4">
            <w:pPr>
              <w:pStyle w:val="Akapitzlist"/>
              <w:numPr>
                <w:ilvl w:val="0"/>
                <w:numId w:val="41"/>
              </w:numPr>
              <w:rPr>
                <w:rFonts w:cstheme="minorHAnsi"/>
                <w:sz w:val="24"/>
              </w:rPr>
            </w:pPr>
            <w:r w:rsidRPr="0081194D">
              <w:rPr>
                <w:rFonts w:cstheme="minorHAnsi"/>
                <w:sz w:val="24"/>
              </w:rPr>
              <w:t>Taśma ostrzegawcza – 1 rolka</w:t>
            </w:r>
          </w:p>
          <w:p w:rsidR="007D09E1" w:rsidRPr="0081194D" w:rsidRDefault="007D09E1" w:rsidP="00F851B4">
            <w:pPr>
              <w:pStyle w:val="Akapitzlist"/>
              <w:numPr>
                <w:ilvl w:val="0"/>
                <w:numId w:val="41"/>
              </w:numPr>
              <w:rPr>
                <w:rFonts w:cstheme="minorHAnsi"/>
                <w:sz w:val="24"/>
              </w:rPr>
            </w:pPr>
            <w:r w:rsidRPr="0081194D">
              <w:rPr>
                <w:rFonts w:cstheme="minorHAnsi"/>
                <w:sz w:val="24"/>
              </w:rPr>
              <w:t>Stojak do taśmy ostrzegawczej z podstawką – 10 szt.</w:t>
            </w:r>
          </w:p>
          <w:p w:rsidR="007D09E1" w:rsidRPr="0081194D" w:rsidRDefault="007D09E1" w:rsidP="00F851B4">
            <w:pPr>
              <w:pStyle w:val="Akapitzlist"/>
              <w:numPr>
                <w:ilvl w:val="0"/>
                <w:numId w:val="41"/>
              </w:numPr>
              <w:rPr>
                <w:rFonts w:cstheme="minorHAnsi"/>
                <w:sz w:val="24"/>
              </w:rPr>
            </w:pPr>
            <w:r w:rsidRPr="0081194D">
              <w:rPr>
                <w:rFonts w:cstheme="minorHAnsi"/>
                <w:sz w:val="24"/>
              </w:rPr>
              <w:t>Stożek ostrzegawczy uliczny - 6 szt.</w:t>
            </w:r>
          </w:p>
          <w:p w:rsidR="007D09E1" w:rsidRPr="0081194D" w:rsidRDefault="007D09E1" w:rsidP="00F851B4">
            <w:pPr>
              <w:pStyle w:val="Akapitzlist"/>
              <w:numPr>
                <w:ilvl w:val="0"/>
                <w:numId w:val="41"/>
              </w:numPr>
              <w:rPr>
                <w:rFonts w:cstheme="minorHAnsi"/>
                <w:sz w:val="24"/>
              </w:rPr>
            </w:pPr>
            <w:r w:rsidRPr="0081194D">
              <w:rPr>
                <w:rFonts w:cstheme="minorHAnsi"/>
                <w:sz w:val="24"/>
              </w:rPr>
              <w:t>Tarcza sygnałowa do kierowania ruchem (lizak)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Wykrywacz przewodów pod napięciem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Detektor napięcia 230V/400V (wtykowy)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Kamera termowizyjna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Megafon ręczny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Eksplozymetr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Zestaw kwalifikowanej pierwszej pomocy PSP R1 (torba, deska ortopedyczna, zestaw szyn unieruchamiających – 1 szt.</w:t>
            </w:r>
          </w:p>
          <w:p w:rsidR="007D09E1" w:rsidRPr="0081194D" w:rsidRDefault="007D09E1" w:rsidP="00F851B4">
            <w:pPr>
              <w:pStyle w:val="Akapitzlist"/>
              <w:numPr>
                <w:ilvl w:val="0"/>
                <w:numId w:val="41"/>
              </w:numPr>
              <w:rPr>
                <w:rFonts w:cstheme="minorHAnsi"/>
                <w:sz w:val="24"/>
              </w:rPr>
            </w:pPr>
            <w:r w:rsidRPr="0081194D">
              <w:rPr>
                <w:rFonts w:cstheme="minorHAnsi"/>
                <w:sz w:val="24"/>
              </w:rPr>
              <w:t>Kanister 10 l. – 3 szt.</w:t>
            </w:r>
          </w:p>
          <w:p w:rsidR="007D09E1" w:rsidRPr="0081194D" w:rsidRDefault="007D09E1" w:rsidP="00F851B4">
            <w:pPr>
              <w:pStyle w:val="Akapitzlist"/>
              <w:numPr>
                <w:ilvl w:val="0"/>
                <w:numId w:val="41"/>
              </w:numPr>
              <w:rPr>
                <w:rFonts w:cstheme="minorHAnsi"/>
                <w:sz w:val="24"/>
              </w:rPr>
            </w:pPr>
            <w:r w:rsidRPr="0081194D">
              <w:rPr>
                <w:rFonts w:cstheme="minorHAnsi"/>
                <w:sz w:val="24"/>
              </w:rPr>
              <w:t>Węże pneumatyczne ½” do instalacji pneumatycznej pojazdu 20 m – 2 szt.</w:t>
            </w:r>
          </w:p>
          <w:p w:rsidR="007D09E1" w:rsidRPr="0081194D" w:rsidRDefault="007D09E1" w:rsidP="00F851B4">
            <w:pPr>
              <w:pStyle w:val="Akapitzlist"/>
              <w:numPr>
                <w:ilvl w:val="0"/>
                <w:numId w:val="41"/>
              </w:numPr>
              <w:rPr>
                <w:rFonts w:cstheme="minorHAnsi"/>
                <w:sz w:val="24"/>
              </w:rPr>
            </w:pPr>
            <w:r w:rsidRPr="0081194D">
              <w:rPr>
                <w:rFonts w:cstheme="minorHAnsi"/>
                <w:sz w:val="24"/>
              </w:rPr>
              <w:t>Narzędzia do regulacji oraz wymiany części zapasowych i elementów zużywających się podczas pracy urządzeń</w:t>
            </w:r>
          </w:p>
          <w:p w:rsidR="007D09E1" w:rsidRPr="0081194D" w:rsidRDefault="007D09E1" w:rsidP="00F851B4">
            <w:pPr>
              <w:pStyle w:val="Akapitzlist"/>
              <w:numPr>
                <w:ilvl w:val="0"/>
                <w:numId w:val="41"/>
              </w:numPr>
              <w:rPr>
                <w:rFonts w:cstheme="minorHAnsi"/>
                <w:sz w:val="24"/>
              </w:rPr>
            </w:pPr>
            <w:r w:rsidRPr="0081194D">
              <w:rPr>
                <w:rFonts w:cstheme="minorHAnsi"/>
                <w:sz w:val="24"/>
              </w:rPr>
              <w:t xml:space="preserve">Hol sztywny – 1 </w:t>
            </w:r>
            <w:proofErr w:type="spellStart"/>
            <w:r w:rsidRPr="0081194D">
              <w:rPr>
                <w:rFonts w:cstheme="minorHAnsi"/>
                <w:sz w:val="24"/>
              </w:rPr>
              <w:t>szt</w:t>
            </w:r>
            <w:proofErr w:type="spellEnd"/>
          </w:p>
        </w:tc>
        <w:tc>
          <w:tcPr>
            <w:tcW w:w="6152" w:type="dxa"/>
            <w:tcBorders>
              <w:top w:val="single" w:sz="4" w:space="0" w:color="auto"/>
              <w:left w:val="single" w:sz="4" w:space="0" w:color="auto"/>
              <w:bottom w:val="single" w:sz="4" w:space="0" w:color="auto"/>
              <w:right w:val="single" w:sz="4" w:space="0" w:color="auto"/>
            </w:tcBorders>
          </w:tcPr>
          <w:p w:rsidR="007D09E1" w:rsidRPr="0081194D" w:rsidRDefault="007D09E1" w:rsidP="00BB2B4D">
            <w:pPr>
              <w:pStyle w:val="Akapitzlist"/>
              <w:rPr>
                <w:rFonts w:cstheme="minorHAnsi"/>
                <w:sz w:val="24"/>
              </w:rPr>
            </w:pPr>
          </w:p>
        </w:tc>
      </w:tr>
      <w:tr w:rsidR="007D09E1" w:rsidRPr="0081194D"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b/>
                <w:sz w:val="24"/>
              </w:rPr>
            </w:pPr>
            <w:r w:rsidRPr="0081194D">
              <w:rPr>
                <w:rFonts w:cstheme="minorHAnsi"/>
                <w:b/>
                <w:sz w:val="24"/>
              </w:rPr>
              <w:lastRenderedPageBreak/>
              <w:t>8.</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1A6517" w:rsidRDefault="007D09E1" w:rsidP="001A6517">
            <w:pPr>
              <w:rPr>
                <w:rFonts w:cstheme="minorHAnsi"/>
                <w:b/>
                <w:sz w:val="24"/>
              </w:rPr>
            </w:pPr>
            <w:r w:rsidRPr="001A6517">
              <w:rPr>
                <w:rFonts w:cstheme="minorHAnsi"/>
                <w:b/>
                <w:sz w:val="24"/>
              </w:rPr>
              <w:t>Wymagania dodatkowe</w:t>
            </w:r>
          </w:p>
        </w:tc>
        <w:tc>
          <w:tcPr>
            <w:tcW w:w="6152" w:type="dxa"/>
            <w:tcBorders>
              <w:top w:val="single" w:sz="4" w:space="0" w:color="auto"/>
              <w:left w:val="single" w:sz="4" w:space="0" w:color="auto"/>
              <w:bottom w:val="single" w:sz="4" w:space="0" w:color="auto"/>
              <w:right w:val="single" w:sz="4" w:space="0" w:color="auto"/>
            </w:tcBorders>
            <w:shd w:val="pct12" w:color="auto" w:fill="auto"/>
          </w:tcPr>
          <w:p w:rsidR="007D09E1" w:rsidRPr="001A6517" w:rsidRDefault="007D09E1" w:rsidP="001A6517">
            <w:pPr>
              <w:rPr>
                <w:rFonts w:cstheme="minorHAnsi"/>
                <w:b/>
                <w:sz w:val="24"/>
              </w:rPr>
            </w:pPr>
          </w:p>
        </w:tc>
      </w:tr>
      <w:tr w:rsidR="007D09E1" w:rsidRPr="00E05E33"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rPr>
                <w:rFonts w:cstheme="minorHAnsi"/>
                <w:sz w:val="24"/>
              </w:rPr>
            </w:pPr>
            <w:r w:rsidRPr="0081194D">
              <w:rPr>
                <w:rFonts w:cstheme="minorHAnsi"/>
                <w:sz w:val="24"/>
              </w:rPr>
              <w:lastRenderedPageBreak/>
              <w:t>8..1.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81194D" w:rsidRDefault="007D09E1" w:rsidP="0081194D">
            <w:pPr>
              <w:pStyle w:val="Akapitzlist"/>
              <w:ind w:left="27"/>
              <w:jc w:val="both"/>
              <w:rPr>
                <w:rFonts w:cstheme="minorHAnsi"/>
                <w:sz w:val="24"/>
              </w:rPr>
            </w:pPr>
            <w:r w:rsidRPr="0081194D">
              <w:rPr>
                <w:rFonts w:cstheme="minorHAnsi"/>
                <w:sz w:val="24"/>
              </w:rPr>
              <w:t>Pojazd powinien być oznakowany numerami operacyjnymi zgodnie z zasadami obowiązującymi w PSP. Szczegóły zostaną przekazane Wykonawcy po dokonaniu rozstrzygnięcia postępowania.</w:t>
            </w:r>
          </w:p>
        </w:tc>
        <w:tc>
          <w:tcPr>
            <w:tcW w:w="6152" w:type="dxa"/>
            <w:tcBorders>
              <w:top w:val="single" w:sz="4" w:space="0" w:color="auto"/>
              <w:left w:val="single" w:sz="4" w:space="0" w:color="auto"/>
              <w:bottom w:val="single" w:sz="4" w:space="0" w:color="auto"/>
              <w:right w:val="single" w:sz="4" w:space="0" w:color="auto"/>
            </w:tcBorders>
          </w:tcPr>
          <w:p w:rsidR="007D09E1" w:rsidRPr="0081194D" w:rsidRDefault="007D09E1" w:rsidP="0081194D">
            <w:pPr>
              <w:pStyle w:val="Akapitzlist"/>
              <w:ind w:left="27"/>
              <w:jc w:val="both"/>
              <w:rPr>
                <w:rFonts w:cstheme="minorHAnsi"/>
                <w:sz w:val="24"/>
              </w:rPr>
            </w:pPr>
          </w:p>
        </w:tc>
      </w:tr>
      <w:tr w:rsidR="007D09E1" w:rsidRPr="00956F1F"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956F1F" w:rsidRDefault="007D09E1" w:rsidP="0081194D">
            <w:pPr>
              <w:rPr>
                <w:rFonts w:cstheme="minorHAnsi"/>
                <w:sz w:val="24"/>
              </w:rPr>
            </w:pPr>
            <w:r w:rsidRPr="00956F1F">
              <w:rPr>
                <w:rFonts w:cstheme="minorHAnsi"/>
                <w:sz w:val="24"/>
              </w:rPr>
              <w:t>8..2.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956F1F" w:rsidRDefault="007D09E1" w:rsidP="0081194D">
            <w:pPr>
              <w:pStyle w:val="Akapitzlist"/>
              <w:ind w:left="27"/>
              <w:jc w:val="both"/>
              <w:rPr>
                <w:rFonts w:cstheme="minorHAnsi"/>
                <w:sz w:val="24"/>
              </w:rPr>
            </w:pPr>
            <w:r w:rsidRPr="00956F1F">
              <w:rPr>
                <w:rFonts w:cstheme="minorHAnsi"/>
                <w:sz w:val="24"/>
              </w:rPr>
              <w:t>Wszelkie oznaczenia, napisy, informacje, itp. umieszczone na/w pojeździe oraz na sprzęcie muszą być w języku polskim</w:t>
            </w:r>
          </w:p>
        </w:tc>
        <w:tc>
          <w:tcPr>
            <w:tcW w:w="6152" w:type="dxa"/>
            <w:tcBorders>
              <w:top w:val="single" w:sz="4" w:space="0" w:color="auto"/>
              <w:left w:val="single" w:sz="4" w:space="0" w:color="auto"/>
              <w:bottom w:val="single" w:sz="4" w:space="0" w:color="auto"/>
              <w:right w:val="single" w:sz="4" w:space="0" w:color="auto"/>
            </w:tcBorders>
          </w:tcPr>
          <w:p w:rsidR="007D09E1" w:rsidRPr="00956F1F" w:rsidRDefault="007D09E1" w:rsidP="0081194D">
            <w:pPr>
              <w:pStyle w:val="Akapitzlist"/>
              <w:ind w:left="27"/>
              <w:jc w:val="both"/>
              <w:rPr>
                <w:rFonts w:cstheme="minorHAnsi"/>
                <w:sz w:val="24"/>
              </w:rPr>
            </w:pPr>
          </w:p>
        </w:tc>
      </w:tr>
      <w:tr w:rsidR="007D09E1" w:rsidRPr="00956F1F"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956F1F" w:rsidRDefault="007D09E1" w:rsidP="0081194D">
            <w:pPr>
              <w:rPr>
                <w:rFonts w:cstheme="minorHAnsi"/>
                <w:b/>
                <w:sz w:val="24"/>
              </w:rPr>
            </w:pPr>
            <w:r w:rsidRPr="00956F1F">
              <w:rPr>
                <w:rFonts w:cstheme="minorHAnsi"/>
                <w:b/>
                <w:sz w:val="24"/>
              </w:rPr>
              <w:t>9.</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956F1F" w:rsidRDefault="007D09E1" w:rsidP="0081194D">
            <w:pPr>
              <w:pStyle w:val="Akapitzlist"/>
              <w:ind w:left="27"/>
              <w:jc w:val="both"/>
              <w:rPr>
                <w:rFonts w:cstheme="minorHAnsi"/>
                <w:b/>
                <w:sz w:val="24"/>
              </w:rPr>
            </w:pPr>
            <w:r w:rsidRPr="00956F1F">
              <w:rPr>
                <w:rFonts w:cstheme="minorHAnsi"/>
                <w:b/>
                <w:sz w:val="24"/>
              </w:rPr>
              <w:t>Okres gwarancji i serwis</w:t>
            </w:r>
          </w:p>
        </w:tc>
        <w:tc>
          <w:tcPr>
            <w:tcW w:w="6152" w:type="dxa"/>
            <w:tcBorders>
              <w:top w:val="single" w:sz="4" w:space="0" w:color="auto"/>
              <w:left w:val="single" w:sz="4" w:space="0" w:color="auto"/>
              <w:bottom w:val="single" w:sz="4" w:space="0" w:color="auto"/>
              <w:right w:val="single" w:sz="4" w:space="0" w:color="auto"/>
            </w:tcBorders>
            <w:shd w:val="pct12" w:color="auto" w:fill="auto"/>
          </w:tcPr>
          <w:p w:rsidR="007D09E1" w:rsidRPr="00956F1F" w:rsidRDefault="007D09E1" w:rsidP="0081194D">
            <w:pPr>
              <w:pStyle w:val="Akapitzlist"/>
              <w:ind w:left="27"/>
              <w:jc w:val="both"/>
              <w:rPr>
                <w:rFonts w:cstheme="minorHAnsi"/>
                <w:b/>
                <w:sz w:val="24"/>
              </w:rPr>
            </w:pPr>
          </w:p>
        </w:tc>
      </w:tr>
      <w:tr w:rsidR="007D09E1" w:rsidRPr="004C7477"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4C7477" w:rsidRDefault="007D09E1" w:rsidP="0081194D">
            <w:pPr>
              <w:rPr>
                <w:rFonts w:cstheme="minorHAnsi"/>
                <w:sz w:val="24"/>
              </w:rPr>
            </w:pP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4C7477" w:rsidRDefault="00956F1F" w:rsidP="00EA659E">
            <w:pPr>
              <w:pStyle w:val="Akapitzlist"/>
              <w:ind w:left="27"/>
              <w:jc w:val="both"/>
              <w:rPr>
                <w:rFonts w:cstheme="minorHAnsi"/>
                <w:sz w:val="24"/>
              </w:rPr>
            </w:pPr>
            <w:r w:rsidRPr="004C7477">
              <w:rPr>
                <w:rFonts w:cstheme="minorHAnsi"/>
                <w:sz w:val="24"/>
              </w:rPr>
              <w:t>G</w:t>
            </w:r>
            <w:r w:rsidR="007D09E1" w:rsidRPr="004C7477">
              <w:rPr>
                <w:rFonts w:cstheme="minorHAnsi"/>
                <w:sz w:val="24"/>
              </w:rPr>
              <w:t xml:space="preserve">warancja na </w:t>
            </w:r>
            <w:r w:rsidR="004C7477" w:rsidRPr="004C7477">
              <w:rPr>
                <w:rFonts w:cstheme="minorHAnsi"/>
                <w:sz w:val="24"/>
              </w:rPr>
              <w:t xml:space="preserve">zabudowę specjalistyczną i układ </w:t>
            </w:r>
            <w:proofErr w:type="spellStart"/>
            <w:r w:rsidR="004C7477" w:rsidRPr="004C7477">
              <w:rPr>
                <w:rFonts w:cstheme="minorHAnsi"/>
                <w:sz w:val="24"/>
              </w:rPr>
              <w:t>wodno</w:t>
            </w:r>
            <w:proofErr w:type="spellEnd"/>
            <w:r w:rsidR="004C7477" w:rsidRPr="004C7477">
              <w:rPr>
                <w:rFonts w:cstheme="minorHAnsi"/>
                <w:sz w:val="24"/>
              </w:rPr>
              <w:t xml:space="preserve"> – pianowy  samocho</w:t>
            </w:r>
            <w:r w:rsidR="007D09E1" w:rsidRPr="004C7477">
              <w:rPr>
                <w:rFonts w:cstheme="minorHAnsi"/>
                <w:sz w:val="24"/>
              </w:rPr>
              <w:t>d</w:t>
            </w:r>
            <w:r w:rsidR="004C7477" w:rsidRPr="004C7477">
              <w:rPr>
                <w:rFonts w:cstheme="minorHAnsi"/>
                <w:sz w:val="24"/>
              </w:rPr>
              <w:t>u</w:t>
            </w:r>
            <w:r w:rsidR="007D09E1" w:rsidRPr="004C7477">
              <w:rPr>
                <w:rFonts w:cstheme="minorHAnsi"/>
                <w:sz w:val="24"/>
              </w:rPr>
              <w:t xml:space="preserve"> ratowniczo – gaśnicz</w:t>
            </w:r>
            <w:r w:rsidR="004C7477" w:rsidRPr="004C7477">
              <w:rPr>
                <w:rFonts w:cstheme="minorHAnsi"/>
                <w:sz w:val="24"/>
              </w:rPr>
              <w:t xml:space="preserve">ego </w:t>
            </w:r>
            <w:r w:rsidR="007D09E1" w:rsidRPr="004C7477">
              <w:rPr>
                <w:rFonts w:cstheme="minorHAnsi"/>
                <w:sz w:val="24"/>
              </w:rPr>
              <w:t>minimum 24 miesiące od daty dostawy,</w:t>
            </w:r>
          </w:p>
          <w:p w:rsidR="00956F1F" w:rsidRPr="004C7477" w:rsidRDefault="007D09E1" w:rsidP="00956F1F">
            <w:pPr>
              <w:pStyle w:val="Akapitzlist"/>
              <w:ind w:left="27"/>
              <w:jc w:val="both"/>
              <w:rPr>
                <w:rFonts w:cstheme="minorHAnsi"/>
                <w:sz w:val="24"/>
              </w:rPr>
            </w:pPr>
            <w:r w:rsidRPr="004C7477">
              <w:rPr>
                <w:rFonts w:cstheme="minorHAnsi"/>
                <w:sz w:val="24"/>
              </w:rPr>
              <w:br w:type="page"/>
            </w:r>
            <w:r w:rsidR="00956F1F" w:rsidRPr="004C7477">
              <w:rPr>
                <w:rFonts w:cstheme="minorHAnsi"/>
                <w:sz w:val="24"/>
              </w:rPr>
              <w:t>G</w:t>
            </w:r>
            <w:r w:rsidRPr="004C7477">
              <w:rPr>
                <w:rFonts w:cstheme="minorHAnsi"/>
                <w:sz w:val="24"/>
              </w:rPr>
              <w:t xml:space="preserve">warancja na </w:t>
            </w:r>
            <w:r w:rsidR="004C7477" w:rsidRPr="004C7477">
              <w:rPr>
                <w:rFonts w:cstheme="minorHAnsi"/>
                <w:sz w:val="24"/>
              </w:rPr>
              <w:t xml:space="preserve">podwozie i pozostałe </w:t>
            </w:r>
            <w:r w:rsidRPr="004C7477">
              <w:rPr>
                <w:rFonts w:cstheme="minorHAnsi"/>
                <w:sz w:val="24"/>
              </w:rPr>
              <w:t>wyposażenie – zgodnie z g</w:t>
            </w:r>
            <w:r w:rsidR="009E214B" w:rsidRPr="004C7477">
              <w:rPr>
                <w:rFonts w:cstheme="minorHAnsi"/>
                <w:sz w:val="24"/>
              </w:rPr>
              <w:t xml:space="preserve">warancją </w:t>
            </w:r>
            <w:r w:rsidR="00EB5BC4" w:rsidRPr="004C7477">
              <w:rPr>
                <w:rFonts w:cstheme="minorHAnsi"/>
                <w:sz w:val="24"/>
              </w:rPr>
              <w:t xml:space="preserve">ich </w:t>
            </w:r>
            <w:r w:rsidR="009E214B" w:rsidRPr="004C7477">
              <w:rPr>
                <w:rFonts w:cstheme="minorHAnsi"/>
                <w:sz w:val="24"/>
              </w:rPr>
              <w:t>producenta</w:t>
            </w:r>
            <w:r w:rsidR="00EB5BC4" w:rsidRPr="004C7477">
              <w:rPr>
                <w:rFonts w:cstheme="minorHAnsi"/>
                <w:sz w:val="24"/>
              </w:rPr>
              <w:t xml:space="preserve"> jednak nie </w:t>
            </w:r>
            <w:bookmarkStart w:id="15" w:name="_GoBack"/>
            <w:bookmarkEnd w:id="15"/>
            <w:r w:rsidR="00EB5BC4" w:rsidRPr="004C7477">
              <w:rPr>
                <w:rFonts w:cstheme="minorHAnsi"/>
                <w:sz w:val="24"/>
              </w:rPr>
              <w:t xml:space="preserve">mniej niż </w:t>
            </w:r>
            <w:r w:rsidR="009E214B" w:rsidRPr="004C7477">
              <w:rPr>
                <w:rFonts w:cstheme="minorHAnsi"/>
                <w:sz w:val="24"/>
              </w:rPr>
              <w:t>12 miesięcy</w:t>
            </w:r>
            <w:r w:rsidR="001F6F30" w:rsidRPr="004C7477">
              <w:rPr>
                <w:rFonts w:cstheme="minorHAnsi"/>
                <w:sz w:val="24"/>
              </w:rPr>
              <w:t>.</w:t>
            </w:r>
          </w:p>
          <w:p w:rsidR="007D09E1" w:rsidRPr="004C7477" w:rsidRDefault="004C7477" w:rsidP="00956F1F">
            <w:pPr>
              <w:pStyle w:val="Akapitzlist"/>
              <w:ind w:left="27"/>
              <w:jc w:val="both"/>
              <w:rPr>
                <w:rFonts w:cstheme="minorHAnsi"/>
                <w:sz w:val="24"/>
              </w:rPr>
            </w:pPr>
            <w:r>
              <w:rPr>
                <w:rFonts w:cstheme="minorHAnsi"/>
                <w:sz w:val="24"/>
              </w:rPr>
              <w:t>C</w:t>
            </w:r>
            <w:r w:rsidR="007D09E1" w:rsidRPr="004C7477">
              <w:rPr>
                <w:rFonts w:cstheme="minorHAnsi"/>
                <w:sz w:val="24"/>
              </w:rPr>
              <w:t xml:space="preserve">zas reakcji serwisu w przypadku zgłoszenia </w:t>
            </w:r>
            <w:r>
              <w:rPr>
                <w:rFonts w:cstheme="minorHAnsi"/>
                <w:sz w:val="24"/>
              </w:rPr>
              <w:t>wady</w:t>
            </w:r>
            <w:r w:rsidR="007D09E1" w:rsidRPr="004C7477">
              <w:rPr>
                <w:rFonts w:cstheme="minorHAnsi"/>
                <w:sz w:val="24"/>
              </w:rPr>
              <w:t xml:space="preserve"> maksymalnie 48 godzin</w:t>
            </w:r>
            <w:r>
              <w:rPr>
                <w:rFonts w:cstheme="minorHAnsi"/>
                <w:sz w:val="24"/>
              </w:rPr>
              <w:t>.</w:t>
            </w:r>
          </w:p>
          <w:p w:rsidR="004C7477" w:rsidRPr="004C7477" w:rsidRDefault="004C7477" w:rsidP="004C7477">
            <w:pPr>
              <w:pStyle w:val="Akapitzlist"/>
              <w:ind w:left="27"/>
              <w:jc w:val="both"/>
              <w:rPr>
                <w:rFonts w:cstheme="minorHAnsi"/>
                <w:sz w:val="24"/>
              </w:rPr>
            </w:pPr>
            <w:r>
              <w:rPr>
                <w:rFonts w:cstheme="minorHAnsi"/>
                <w:sz w:val="24"/>
              </w:rPr>
              <w:t>C</w:t>
            </w:r>
            <w:r w:rsidRPr="004C7477">
              <w:rPr>
                <w:rFonts w:cstheme="minorHAnsi"/>
                <w:sz w:val="24"/>
              </w:rPr>
              <w:t xml:space="preserve">zas usunięcia </w:t>
            </w:r>
            <w:r>
              <w:rPr>
                <w:rFonts w:cstheme="minorHAnsi"/>
                <w:sz w:val="24"/>
              </w:rPr>
              <w:t>wady</w:t>
            </w:r>
            <w:r w:rsidRPr="004C7477">
              <w:rPr>
                <w:rFonts w:cstheme="minorHAnsi"/>
                <w:sz w:val="24"/>
              </w:rPr>
              <w:t xml:space="preserve">  do 7 dni roboczych</w:t>
            </w:r>
            <w:r>
              <w:rPr>
                <w:rFonts w:cstheme="minorHAnsi"/>
                <w:sz w:val="24"/>
              </w:rPr>
              <w:t>.</w:t>
            </w:r>
          </w:p>
        </w:tc>
        <w:tc>
          <w:tcPr>
            <w:tcW w:w="6152" w:type="dxa"/>
            <w:tcBorders>
              <w:top w:val="single" w:sz="4" w:space="0" w:color="auto"/>
              <w:left w:val="single" w:sz="4" w:space="0" w:color="auto"/>
              <w:bottom w:val="single" w:sz="4" w:space="0" w:color="auto"/>
              <w:right w:val="single" w:sz="4" w:space="0" w:color="auto"/>
            </w:tcBorders>
          </w:tcPr>
          <w:p w:rsidR="007D09E1" w:rsidRPr="004C7477" w:rsidRDefault="007D09E1" w:rsidP="00EA659E">
            <w:pPr>
              <w:pStyle w:val="Akapitzlist"/>
              <w:ind w:left="27"/>
              <w:jc w:val="both"/>
              <w:rPr>
                <w:rFonts w:cstheme="minorHAnsi"/>
                <w:sz w:val="24"/>
              </w:rPr>
            </w:pPr>
          </w:p>
        </w:tc>
      </w:tr>
      <w:tr w:rsidR="007D09E1" w:rsidRPr="004C7477"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4C7477" w:rsidRDefault="00740CBE" w:rsidP="0081194D">
            <w:pPr>
              <w:rPr>
                <w:rFonts w:cstheme="minorHAnsi"/>
                <w:sz w:val="24"/>
              </w:rPr>
            </w:pPr>
            <w:r w:rsidRPr="004C7477">
              <w:rPr>
                <w:rFonts w:cstheme="minorHAnsi"/>
                <w:sz w:val="24"/>
              </w:rPr>
              <w:t>10.</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4C7477" w:rsidRDefault="007D09E1" w:rsidP="001F6F30">
            <w:pPr>
              <w:pStyle w:val="Akapitzlist"/>
              <w:ind w:left="27"/>
              <w:jc w:val="both"/>
              <w:rPr>
                <w:rFonts w:cstheme="minorHAnsi"/>
                <w:sz w:val="24"/>
              </w:rPr>
            </w:pPr>
            <w:r w:rsidRPr="004C7477">
              <w:rPr>
                <w:rFonts w:cstheme="minorHAnsi"/>
                <w:sz w:val="24"/>
              </w:rPr>
              <w:t>P</w:t>
            </w:r>
            <w:r w:rsidR="001F6F30" w:rsidRPr="004C7477">
              <w:rPr>
                <w:rFonts w:cstheme="minorHAnsi"/>
                <w:sz w:val="24"/>
              </w:rPr>
              <w:t>rzeszkolenie w zakresie obsługi</w:t>
            </w:r>
            <w:r w:rsidR="00740CBE" w:rsidRPr="004C7477">
              <w:rPr>
                <w:rFonts w:cstheme="minorHAnsi"/>
                <w:sz w:val="24"/>
              </w:rPr>
              <w:t xml:space="preserve"> przedmiotu dostawy</w:t>
            </w:r>
          </w:p>
        </w:tc>
        <w:tc>
          <w:tcPr>
            <w:tcW w:w="6152" w:type="dxa"/>
            <w:tcBorders>
              <w:top w:val="single" w:sz="4" w:space="0" w:color="auto"/>
              <w:left w:val="single" w:sz="4" w:space="0" w:color="auto"/>
              <w:bottom w:val="single" w:sz="4" w:space="0" w:color="auto"/>
              <w:right w:val="single" w:sz="4" w:space="0" w:color="auto"/>
            </w:tcBorders>
          </w:tcPr>
          <w:p w:rsidR="007D09E1" w:rsidRPr="004C7477" w:rsidRDefault="007D09E1" w:rsidP="001A6517">
            <w:pPr>
              <w:pStyle w:val="Akapitzlist"/>
              <w:ind w:left="27"/>
              <w:jc w:val="both"/>
              <w:rPr>
                <w:rFonts w:cstheme="minorHAnsi"/>
                <w:sz w:val="24"/>
              </w:rPr>
            </w:pPr>
          </w:p>
        </w:tc>
      </w:tr>
    </w:tbl>
    <w:p w:rsidR="0034247B" w:rsidRDefault="0034247B" w:rsidP="0034247B">
      <w:pPr>
        <w:pStyle w:val="Akapitzlist"/>
        <w:spacing w:line="360" w:lineRule="auto"/>
        <w:ind w:left="0"/>
        <w:rPr>
          <w:rFonts w:ascii="Times New Roman" w:hAnsi="Times New Roman" w:cs="Times New Roman"/>
          <w:b/>
          <w:sz w:val="24"/>
          <w:szCs w:val="24"/>
        </w:rPr>
      </w:pPr>
    </w:p>
    <w:p w:rsidR="006A2AFC" w:rsidRDefault="006A2AFC" w:rsidP="0034247B">
      <w:pPr>
        <w:pStyle w:val="Akapitzlist"/>
        <w:spacing w:line="360" w:lineRule="auto"/>
        <w:ind w:left="0"/>
        <w:rPr>
          <w:rFonts w:ascii="Times New Roman" w:hAnsi="Times New Roman" w:cs="Times New Roman"/>
          <w:b/>
          <w:sz w:val="24"/>
          <w:szCs w:val="24"/>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581161" w:rsidRPr="00686FC3" w:rsidTr="00636047">
        <w:trPr>
          <w:jc w:val="center"/>
        </w:trPr>
        <w:tc>
          <w:tcPr>
            <w:tcW w:w="1618" w:type="dxa"/>
            <w:shd w:val="pct15" w:color="auto" w:fill="auto"/>
            <w:vAlign w:val="center"/>
          </w:tcPr>
          <w:p w:rsidR="00581161" w:rsidRPr="00686FC3" w:rsidRDefault="00581161" w:rsidP="00636047">
            <w:pPr>
              <w:spacing w:after="0" w:line="240" w:lineRule="auto"/>
              <w:jc w:val="center"/>
              <w:rPr>
                <w:rFonts w:ascii="Times New Roman" w:eastAsia="Times New Roman" w:hAnsi="Times New Roman" w:cs="Times New Roman"/>
                <w:i/>
                <w:sz w:val="20"/>
                <w:szCs w:val="20"/>
                <w:lang w:eastAsia="pl-PL"/>
              </w:rPr>
            </w:pPr>
          </w:p>
          <w:p w:rsidR="00581161" w:rsidRPr="00686FC3" w:rsidRDefault="00581161" w:rsidP="00636047">
            <w:pPr>
              <w:spacing w:after="0" w:line="240" w:lineRule="auto"/>
              <w:jc w:val="center"/>
              <w:rPr>
                <w:rFonts w:ascii="Times New Roman" w:eastAsia="Times New Roman" w:hAnsi="Times New Roman" w:cs="Times New Roman"/>
                <w:i/>
                <w:sz w:val="20"/>
                <w:szCs w:val="20"/>
                <w:lang w:eastAsia="pl-PL"/>
              </w:rPr>
            </w:pPr>
            <w:r w:rsidRPr="00686FC3">
              <w:rPr>
                <w:rFonts w:ascii="Times New Roman" w:eastAsia="Times New Roman" w:hAnsi="Times New Roman" w:cs="Times New Roman"/>
                <w:i/>
                <w:sz w:val="20"/>
                <w:szCs w:val="20"/>
                <w:lang w:eastAsia="pl-PL"/>
              </w:rPr>
              <w:t>data</w:t>
            </w:r>
          </w:p>
          <w:p w:rsidR="00581161" w:rsidRPr="00686FC3" w:rsidRDefault="00581161" w:rsidP="00636047">
            <w:pPr>
              <w:spacing w:after="0" w:line="240" w:lineRule="auto"/>
              <w:jc w:val="center"/>
              <w:rPr>
                <w:rFonts w:ascii="Times New Roman" w:eastAsia="Times New Roman" w:hAnsi="Times New Roman" w:cs="Times New Roman"/>
                <w:i/>
                <w:sz w:val="20"/>
                <w:szCs w:val="20"/>
                <w:lang w:eastAsia="pl-PL"/>
              </w:rPr>
            </w:pPr>
          </w:p>
        </w:tc>
        <w:tc>
          <w:tcPr>
            <w:tcW w:w="3941" w:type="dxa"/>
            <w:shd w:val="pct15" w:color="auto" w:fill="auto"/>
            <w:vAlign w:val="center"/>
          </w:tcPr>
          <w:p w:rsidR="00581161" w:rsidRPr="00686FC3" w:rsidRDefault="00581161" w:rsidP="00636047">
            <w:pPr>
              <w:spacing w:after="0" w:line="240" w:lineRule="auto"/>
              <w:jc w:val="center"/>
              <w:rPr>
                <w:rFonts w:ascii="Times New Roman" w:eastAsia="Times New Roman" w:hAnsi="Times New Roman" w:cs="Times New Roman"/>
                <w:i/>
                <w:sz w:val="20"/>
                <w:szCs w:val="20"/>
                <w:lang w:eastAsia="pl-PL"/>
              </w:rPr>
            </w:pPr>
            <w:r w:rsidRPr="00686FC3">
              <w:rPr>
                <w:rFonts w:ascii="Times New Roman" w:eastAsia="Times New Roman" w:hAnsi="Times New Roman" w:cs="Times New Roman"/>
                <w:i/>
                <w:iCs/>
                <w:sz w:val="20"/>
                <w:szCs w:val="20"/>
              </w:rPr>
              <w:t>Imię i nazwisko osób/osoby uprawnionej do reprezentowania wykonawcy</w:t>
            </w:r>
          </w:p>
        </w:tc>
        <w:tc>
          <w:tcPr>
            <w:tcW w:w="3856" w:type="dxa"/>
            <w:shd w:val="pct15" w:color="auto" w:fill="auto"/>
            <w:vAlign w:val="center"/>
          </w:tcPr>
          <w:p w:rsidR="00581161" w:rsidRPr="00686FC3" w:rsidRDefault="00581161" w:rsidP="00636047">
            <w:pPr>
              <w:spacing w:after="0" w:line="240" w:lineRule="auto"/>
              <w:jc w:val="center"/>
              <w:rPr>
                <w:rFonts w:ascii="Times New Roman" w:eastAsia="Times New Roman" w:hAnsi="Times New Roman" w:cs="Times New Roman"/>
                <w:i/>
                <w:sz w:val="20"/>
                <w:szCs w:val="20"/>
                <w:lang w:eastAsia="pl-PL"/>
              </w:rPr>
            </w:pPr>
            <w:r w:rsidRPr="00686FC3">
              <w:rPr>
                <w:rFonts w:ascii="Times New Roman" w:eastAsia="Times New Roman" w:hAnsi="Times New Roman" w:cs="Times New Roman"/>
                <w:i/>
                <w:iCs/>
                <w:sz w:val="20"/>
                <w:szCs w:val="20"/>
              </w:rPr>
              <w:t>podpis osób/osoby uprawnionej do reprezentowania wykonawcy</w:t>
            </w:r>
          </w:p>
        </w:tc>
      </w:tr>
      <w:tr w:rsidR="00581161" w:rsidRPr="00686FC3" w:rsidTr="00636047">
        <w:trPr>
          <w:jc w:val="center"/>
        </w:trPr>
        <w:tc>
          <w:tcPr>
            <w:tcW w:w="1618" w:type="dxa"/>
          </w:tcPr>
          <w:p w:rsidR="00581161" w:rsidRPr="00686FC3" w:rsidRDefault="00581161" w:rsidP="00636047">
            <w:pPr>
              <w:spacing w:after="0" w:line="240" w:lineRule="auto"/>
              <w:jc w:val="center"/>
              <w:rPr>
                <w:rFonts w:ascii="Times New Roman" w:eastAsia="Times New Roman" w:hAnsi="Times New Roman" w:cs="Times New Roman"/>
                <w:i/>
                <w:sz w:val="24"/>
                <w:szCs w:val="24"/>
                <w:lang w:eastAsia="pl-PL"/>
              </w:rPr>
            </w:pPr>
          </w:p>
          <w:p w:rsidR="00581161" w:rsidRPr="00686FC3" w:rsidRDefault="00581161" w:rsidP="00636047">
            <w:pPr>
              <w:spacing w:after="0" w:line="240" w:lineRule="auto"/>
              <w:jc w:val="center"/>
              <w:rPr>
                <w:rFonts w:ascii="Times New Roman" w:eastAsia="Times New Roman" w:hAnsi="Times New Roman" w:cs="Times New Roman"/>
                <w:i/>
                <w:sz w:val="24"/>
                <w:szCs w:val="24"/>
                <w:lang w:eastAsia="pl-PL"/>
              </w:rPr>
            </w:pPr>
          </w:p>
        </w:tc>
        <w:tc>
          <w:tcPr>
            <w:tcW w:w="3941" w:type="dxa"/>
          </w:tcPr>
          <w:p w:rsidR="00581161" w:rsidRPr="00686FC3" w:rsidRDefault="00581161" w:rsidP="00636047">
            <w:pPr>
              <w:spacing w:after="0" w:line="240" w:lineRule="auto"/>
              <w:jc w:val="center"/>
              <w:rPr>
                <w:rFonts w:ascii="Times New Roman" w:eastAsia="Times New Roman" w:hAnsi="Times New Roman" w:cs="Times New Roman"/>
                <w:i/>
                <w:sz w:val="24"/>
                <w:szCs w:val="24"/>
                <w:lang w:eastAsia="pl-PL"/>
              </w:rPr>
            </w:pPr>
          </w:p>
          <w:p w:rsidR="00581161" w:rsidRPr="00686FC3" w:rsidRDefault="00581161" w:rsidP="00636047">
            <w:pPr>
              <w:spacing w:after="0" w:line="240" w:lineRule="auto"/>
              <w:jc w:val="center"/>
              <w:rPr>
                <w:rFonts w:ascii="Times New Roman" w:eastAsia="Times New Roman" w:hAnsi="Times New Roman" w:cs="Times New Roman"/>
                <w:i/>
                <w:sz w:val="24"/>
                <w:szCs w:val="24"/>
                <w:lang w:eastAsia="pl-PL"/>
              </w:rPr>
            </w:pPr>
          </w:p>
          <w:p w:rsidR="00581161" w:rsidRPr="00686FC3" w:rsidRDefault="00581161" w:rsidP="00636047">
            <w:pPr>
              <w:spacing w:after="0" w:line="240" w:lineRule="auto"/>
              <w:jc w:val="center"/>
              <w:rPr>
                <w:rFonts w:ascii="Times New Roman" w:eastAsia="Times New Roman" w:hAnsi="Times New Roman" w:cs="Times New Roman"/>
                <w:i/>
                <w:sz w:val="24"/>
                <w:szCs w:val="24"/>
                <w:lang w:eastAsia="pl-PL"/>
              </w:rPr>
            </w:pPr>
          </w:p>
          <w:p w:rsidR="00581161" w:rsidRPr="00686FC3" w:rsidRDefault="00581161" w:rsidP="00636047">
            <w:pPr>
              <w:spacing w:after="0" w:line="240" w:lineRule="auto"/>
              <w:jc w:val="center"/>
              <w:rPr>
                <w:rFonts w:ascii="Times New Roman" w:eastAsia="Times New Roman" w:hAnsi="Times New Roman" w:cs="Times New Roman"/>
                <w:i/>
                <w:sz w:val="24"/>
                <w:szCs w:val="24"/>
                <w:lang w:eastAsia="pl-PL"/>
              </w:rPr>
            </w:pPr>
          </w:p>
          <w:p w:rsidR="00581161" w:rsidRPr="00686FC3" w:rsidRDefault="00581161" w:rsidP="00636047">
            <w:pPr>
              <w:spacing w:after="0" w:line="240" w:lineRule="auto"/>
              <w:jc w:val="center"/>
              <w:rPr>
                <w:rFonts w:ascii="Times New Roman" w:eastAsia="Times New Roman" w:hAnsi="Times New Roman" w:cs="Times New Roman"/>
                <w:i/>
                <w:sz w:val="24"/>
                <w:szCs w:val="24"/>
                <w:lang w:eastAsia="pl-PL"/>
              </w:rPr>
            </w:pPr>
          </w:p>
        </w:tc>
        <w:tc>
          <w:tcPr>
            <w:tcW w:w="3856" w:type="dxa"/>
          </w:tcPr>
          <w:p w:rsidR="00581161" w:rsidRPr="00686FC3" w:rsidRDefault="00581161" w:rsidP="00636047">
            <w:pPr>
              <w:spacing w:after="0" w:line="240" w:lineRule="auto"/>
              <w:jc w:val="center"/>
              <w:rPr>
                <w:rFonts w:ascii="Times New Roman" w:eastAsia="Times New Roman" w:hAnsi="Times New Roman" w:cs="Times New Roman"/>
                <w:i/>
                <w:sz w:val="24"/>
                <w:szCs w:val="24"/>
                <w:lang w:eastAsia="pl-PL"/>
              </w:rPr>
            </w:pPr>
          </w:p>
          <w:p w:rsidR="00581161" w:rsidRPr="00686FC3" w:rsidRDefault="00581161" w:rsidP="00636047">
            <w:pPr>
              <w:spacing w:after="0" w:line="240" w:lineRule="auto"/>
              <w:jc w:val="center"/>
              <w:rPr>
                <w:rFonts w:ascii="Times New Roman" w:eastAsia="Times New Roman" w:hAnsi="Times New Roman" w:cs="Times New Roman"/>
                <w:i/>
                <w:sz w:val="24"/>
                <w:szCs w:val="24"/>
                <w:lang w:eastAsia="pl-PL"/>
              </w:rPr>
            </w:pPr>
          </w:p>
        </w:tc>
      </w:tr>
    </w:tbl>
    <w:p w:rsidR="00581161" w:rsidRDefault="00581161" w:rsidP="0034247B">
      <w:pPr>
        <w:pStyle w:val="Akapitzlist"/>
        <w:spacing w:line="360" w:lineRule="auto"/>
        <w:ind w:left="0"/>
        <w:rPr>
          <w:rFonts w:ascii="Times New Roman" w:hAnsi="Times New Roman" w:cs="Times New Roman"/>
          <w:b/>
          <w:sz w:val="24"/>
          <w:szCs w:val="24"/>
        </w:rPr>
      </w:pPr>
    </w:p>
    <w:sectPr w:rsidR="00581161" w:rsidSect="007D09E1">
      <w:headerReference w:type="default" r:id="rId9"/>
      <w:footerReference w:type="default" r:id="rId1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CBE" w:rsidRDefault="00740CBE" w:rsidP="00016F31">
      <w:pPr>
        <w:spacing w:after="0" w:line="240" w:lineRule="auto"/>
      </w:pPr>
      <w:r>
        <w:separator/>
      </w:r>
    </w:p>
  </w:endnote>
  <w:endnote w:type="continuationSeparator" w:id="0">
    <w:p w:rsidR="00740CBE" w:rsidRDefault="00740CBE" w:rsidP="0001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CBE" w:rsidRDefault="00740CBE" w:rsidP="003A151F">
    <w:pPr>
      <w:pStyle w:val="Stopka"/>
      <w:jc w:val="center"/>
    </w:pPr>
    <w:r>
      <w:rPr>
        <w:noProof/>
        <w:lang w:eastAsia="pl-PL"/>
      </w:rPr>
      <w:drawing>
        <wp:inline distT="0" distB="0" distL="0" distR="0">
          <wp:extent cx="5753100" cy="4476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476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CBE" w:rsidRDefault="00740CBE" w:rsidP="00016F31">
      <w:pPr>
        <w:spacing w:after="0" w:line="240" w:lineRule="auto"/>
      </w:pPr>
      <w:r>
        <w:separator/>
      </w:r>
    </w:p>
  </w:footnote>
  <w:footnote w:type="continuationSeparator" w:id="0">
    <w:p w:rsidR="00740CBE" w:rsidRDefault="00740CBE" w:rsidP="00016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CBE" w:rsidRPr="00791773" w:rsidRDefault="00740CBE" w:rsidP="00E812B8">
    <w:pPr>
      <w:pStyle w:val="Nagwek"/>
      <w:rPr>
        <w:color w:val="000000" w:themeColor="text1"/>
        <w:lang w:val="en-US"/>
      </w:rPr>
    </w:pPr>
    <w:r w:rsidRPr="00791773">
      <w:rPr>
        <w:color w:val="000000" w:themeColor="text1"/>
        <w:lang w:val="en-US"/>
      </w:rPr>
      <w:t xml:space="preserve">KP PSP </w:t>
    </w:r>
    <w:proofErr w:type="spellStart"/>
    <w:r w:rsidRPr="00791773">
      <w:rPr>
        <w:color w:val="000000" w:themeColor="text1"/>
        <w:lang w:val="en-US"/>
      </w:rPr>
      <w:t>Żary</w:t>
    </w:r>
    <w:proofErr w:type="spellEnd"/>
    <w:r w:rsidRPr="00791773">
      <w:rPr>
        <w:color w:val="000000" w:themeColor="text1"/>
        <w:lang w:val="en-US"/>
      </w:rPr>
      <w:t xml:space="preserve"> PK</w:t>
    </w:r>
    <w:r>
      <w:rPr>
        <w:color w:val="000000" w:themeColor="text1"/>
        <w:lang w:val="en-US"/>
      </w:rPr>
      <w:t>.</w:t>
    </w:r>
    <w:r w:rsidRPr="00791773">
      <w:rPr>
        <w:color w:val="000000" w:themeColor="text1"/>
        <w:lang w:val="en-US"/>
      </w:rPr>
      <w:t>2370</w:t>
    </w:r>
    <w:r>
      <w:rPr>
        <w:color w:val="000000" w:themeColor="text1"/>
        <w:lang w:val="en-US"/>
      </w:rPr>
      <w:t>.02.</w:t>
    </w:r>
    <w:r w:rsidRPr="00791773">
      <w:rPr>
        <w:color w:val="000000" w:themeColor="text1"/>
        <w:lang w:val="en-US"/>
      </w:rPr>
      <w:t>2013</w:t>
    </w:r>
    <w:r>
      <w:rPr>
        <w:color w:val="000000" w:themeColor="text1"/>
        <w:lang w:val="en-US"/>
      </w:rPr>
      <w:t xml:space="preserve"> </w:t>
    </w:r>
    <w:r>
      <w:rPr>
        <w:color w:val="000000" w:themeColor="text1"/>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576"/>
    <w:multiLevelType w:val="hybridMultilevel"/>
    <w:tmpl w:val="2048E444"/>
    <w:lvl w:ilvl="0" w:tplc="A6824DF0">
      <w:start w:val="1"/>
      <w:numFmt w:val="decimal"/>
      <w:lvlText w:val="%1)"/>
      <w:lvlJc w:val="left"/>
      <w:pPr>
        <w:tabs>
          <w:tab w:val="num" w:pos="372"/>
        </w:tabs>
        <w:ind w:left="372" w:hanging="360"/>
      </w:pPr>
      <w:rPr>
        <w:rFonts w:hint="default"/>
      </w:rPr>
    </w:lvl>
    <w:lvl w:ilvl="1" w:tplc="43F0CF2A">
      <w:start w:val="1"/>
      <w:numFmt w:val="decimal"/>
      <w:lvlText w:val="%2."/>
      <w:lvlJc w:val="left"/>
      <w:pPr>
        <w:tabs>
          <w:tab w:val="num" w:pos="1092"/>
        </w:tabs>
        <w:ind w:left="1092" w:hanging="360"/>
      </w:pPr>
      <w:rPr>
        <w:rFonts w:hint="default"/>
      </w:rPr>
    </w:lvl>
    <w:lvl w:ilvl="2" w:tplc="5BF8C0D4">
      <w:start w:val="1"/>
      <w:numFmt w:val="decimal"/>
      <w:lvlText w:val="%3."/>
      <w:lvlJc w:val="left"/>
      <w:pPr>
        <w:tabs>
          <w:tab w:val="num" w:pos="1992"/>
        </w:tabs>
        <w:ind w:left="1992" w:hanging="360"/>
      </w:pPr>
      <w:rPr>
        <w:rFonts w:ascii="Times New Roman" w:eastAsia="Times New Roman" w:hAnsi="Times New Roman" w:cs="Times New Roman" w:hint="default"/>
      </w:rPr>
    </w:lvl>
    <w:lvl w:ilvl="3" w:tplc="813C6FF6">
      <w:start w:val="1"/>
      <w:numFmt w:val="upperRoman"/>
      <w:lvlText w:val="%4."/>
      <w:lvlJc w:val="left"/>
      <w:pPr>
        <w:tabs>
          <w:tab w:val="num" w:pos="2892"/>
        </w:tabs>
        <w:ind w:left="2892" w:hanging="720"/>
      </w:pPr>
      <w:rPr>
        <w:rFonts w:hint="default"/>
      </w:r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1">
    <w:nsid w:val="06882E21"/>
    <w:multiLevelType w:val="hybridMultilevel"/>
    <w:tmpl w:val="B4E094E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778389F"/>
    <w:multiLevelType w:val="hybridMultilevel"/>
    <w:tmpl w:val="29D05D94"/>
    <w:lvl w:ilvl="0" w:tplc="6A5267D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0148D1"/>
    <w:multiLevelType w:val="hybridMultilevel"/>
    <w:tmpl w:val="92845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944316B"/>
    <w:multiLevelType w:val="hybridMultilevel"/>
    <w:tmpl w:val="7A72C6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D12F62"/>
    <w:multiLevelType w:val="hybridMultilevel"/>
    <w:tmpl w:val="F8AC8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E0B7196"/>
    <w:multiLevelType w:val="hybridMultilevel"/>
    <w:tmpl w:val="D06C35D2"/>
    <w:lvl w:ilvl="0" w:tplc="B19407EC">
      <w:start w:val="1"/>
      <w:numFmt w:val="decimal"/>
      <w:lvlText w:val="%1)"/>
      <w:lvlJc w:val="left"/>
      <w:pPr>
        <w:tabs>
          <w:tab w:val="num" w:pos="720"/>
        </w:tabs>
        <w:ind w:left="720" w:hanging="360"/>
      </w:pPr>
      <w:rPr>
        <w:rFonts w:hint="default"/>
      </w:rPr>
    </w:lvl>
    <w:lvl w:ilvl="1" w:tplc="48A8EA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ED64A55"/>
    <w:multiLevelType w:val="hybridMultilevel"/>
    <w:tmpl w:val="C222363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0FDB7C3D"/>
    <w:multiLevelType w:val="hybridMultilevel"/>
    <w:tmpl w:val="37AE9D20"/>
    <w:lvl w:ilvl="0" w:tplc="3FB2FA0A">
      <w:start w:val="1"/>
      <w:numFmt w:val="decimal"/>
      <w:lvlText w:val="%1."/>
      <w:lvlJc w:val="left"/>
      <w:pPr>
        <w:tabs>
          <w:tab w:val="num" w:pos="360"/>
        </w:tabs>
        <w:ind w:left="360" w:hanging="360"/>
      </w:pPr>
      <w:rPr>
        <w:b w:val="0"/>
        <w:strike w:val="0"/>
      </w:rPr>
    </w:lvl>
    <w:lvl w:ilvl="1" w:tplc="04150003">
      <w:start w:val="1"/>
      <w:numFmt w:val="lowerLetter"/>
      <w:lvlText w:val="%2)"/>
      <w:lvlJc w:val="left"/>
      <w:pPr>
        <w:tabs>
          <w:tab w:val="num" w:pos="1080"/>
        </w:tabs>
        <w:ind w:left="1080" w:hanging="360"/>
      </w:pPr>
    </w:lvl>
    <w:lvl w:ilvl="2" w:tplc="04150005">
      <w:start w:val="10"/>
      <w:numFmt w:val="upperRoman"/>
      <w:lvlText w:val="%3."/>
      <w:lvlJc w:val="left"/>
      <w:pPr>
        <w:tabs>
          <w:tab w:val="num" w:pos="2340"/>
        </w:tabs>
        <w:ind w:left="2340" w:hanging="720"/>
      </w:pPr>
      <w:rPr>
        <w:rFonts w:hint="default"/>
      </w:rPr>
    </w:lvl>
    <w:lvl w:ilvl="3" w:tplc="04150001" w:tentative="1">
      <w:start w:val="1"/>
      <w:numFmt w:val="decimal"/>
      <w:lvlText w:val="%4."/>
      <w:lvlJc w:val="left"/>
      <w:pPr>
        <w:tabs>
          <w:tab w:val="num" w:pos="2520"/>
        </w:tabs>
        <w:ind w:left="2520" w:hanging="360"/>
      </w:pPr>
    </w:lvl>
    <w:lvl w:ilvl="4" w:tplc="04150003" w:tentative="1">
      <w:start w:val="1"/>
      <w:numFmt w:val="lowerLetter"/>
      <w:lvlText w:val="%5."/>
      <w:lvlJc w:val="left"/>
      <w:pPr>
        <w:tabs>
          <w:tab w:val="num" w:pos="3240"/>
        </w:tabs>
        <w:ind w:left="3240" w:hanging="360"/>
      </w:pPr>
    </w:lvl>
    <w:lvl w:ilvl="5" w:tplc="04150005" w:tentative="1">
      <w:start w:val="1"/>
      <w:numFmt w:val="lowerRoman"/>
      <w:lvlText w:val="%6."/>
      <w:lvlJc w:val="right"/>
      <w:pPr>
        <w:tabs>
          <w:tab w:val="num" w:pos="3960"/>
        </w:tabs>
        <w:ind w:left="3960" w:hanging="180"/>
      </w:pPr>
    </w:lvl>
    <w:lvl w:ilvl="6" w:tplc="04150001" w:tentative="1">
      <w:start w:val="1"/>
      <w:numFmt w:val="decimal"/>
      <w:lvlText w:val="%7."/>
      <w:lvlJc w:val="left"/>
      <w:pPr>
        <w:tabs>
          <w:tab w:val="num" w:pos="4680"/>
        </w:tabs>
        <w:ind w:left="4680" w:hanging="360"/>
      </w:pPr>
    </w:lvl>
    <w:lvl w:ilvl="7" w:tplc="04150003" w:tentative="1">
      <w:start w:val="1"/>
      <w:numFmt w:val="lowerLetter"/>
      <w:lvlText w:val="%8."/>
      <w:lvlJc w:val="left"/>
      <w:pPr>
        <w:tabs>
          <w:tab w:val="num" w:pos="5400"/>
        </w:tabs>
        <w:ind w:left="5400" w:hanging="360"/>
      </w:pPr>
    </w:lvl>
    <w:lvl w:ilvl="8" w:tplc="04150005" w:tentative="1">
      <w:start w:val="1"/>
      <w:numFmt w:val="lowerRoman"/>
      <w:lvlText w:val="%9."/>
      <w:lvlJc w:val="right"/>
      <w:pPr>
        <w:tabs>
          <w:tab w:val="num" w:pos="6120"/>
        </w:tabs>
        <w:ind w:left="6120" w:hanging="180"/>
      </w:pPr>
    </w:lvl>
  </w:abstractNum>
  <w:abstractNum w:abstractNumId="9">
    <w:nsid w:val="1002449A"/>
    <w:multiLevelType w:val="hybridMultilevel"/>
    <w:tmpl w:val="763EB356"/>
    <w:lvl w:ilvl="0" w:tplc="0415000F">
      <w:start w:val="1"/>
      <w:numFmt w:val="decimal"/>
      <w:lvlText w:val="%1."/>
      <w:lvlJc w:val="left"/>
      <w:pPr>
        <w:tabs>
          <w:tab w:val="num" w:pos="360"/>
        </w:tabs>
        <w:ind w:left="360" w:hanging="360"/>
      </w:pPr>
    </w:lvl>
    <w:lvl w:ilvl="1" w:tplc="5B0067B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10251868"/>
    <w:multiLevelType w:val="hybridMultilevel"/>
    <w:tmpl w:val="15442E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0C757CE"/>
    <w:multiLevelType w:val="singleLevel"/>
    <w:tmpl w:val="7368BDE4"/>
    <w:lvl w:ilvl="0">
      <w:start w:val="1"/>
      <w:numFmt w:val="decimal"/>
      <w:lvlText w:val="%1."/>
      <w:lvlJc w:val="left"/>
      <w:pPr>
        <w:tabs>
          <w:tab w:val="num" w:pos="708"/>
        </w:tabs>
        <w:ind w:left="708" w:hanging="708"/>
      </w:pPr>
      <w:rPr>
        <w:rFonts w:hint="default"/>
      </w:rPr>
    </w:lvl>
  </w:abstractNum>
  <w:abstractNum w:abstractNumId="12">
    <w:nsid w:val="11B86E01"/>
    <w:multiLevelType w:val="hybridMultilevel"/>
    <w:tmpl w:val="27E4A70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nsid w:val="11D96F8B"/>
    <w:multiLevelType w:val="singleLevel"/>
    <w:tmpl w:val="7368BDE4"/>
    <w:lvl w:ilvl="0">
      <w:start w:val="1"/>
      <w:numFmt w:val="decimal"/>
      <w:lvlText w:val="%1."/>
      <w:lvlJc w:val="left"/>
      <w:pPr>
        <w:tabs>
          <w:tab w:val="num" w:pos="708"/>
        </w:tabs>
        <w:ind w:left="708" w:hanging="708"/>
      </w:pPr>
      <w:rPr>
        <w:rFonts w:hint="default"/>
      </w:rPr>
    </w:lvl>
  </w:abstractNum>
  <w:abstractNum w:abstractNumId="14">
    <w:nsid w:val="135313CF"/>
    <w:multiLevelType w:val="hybridMultilevel"/>
    <w:tmpl w:val="3F96A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77224E5"/>
    <w:multiLevelType w:val="multilevel"/>
    <w:tmpl w:val="369079C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7E44837"/>
    <w:multiLevelType w:val="hybridMultilevel"/>
    <w:tmpl w:val="427E2FD8"/>
    <w:lvl w:ilvl="0" w:tplc="319CA8B6">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184F3E2B"/>
    <w:multiLevelType w:val="hybridMultilevel"/>
    <w:tmpl w:val="228A72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A8F15BA"/>
    <w:multiLevelType w:val="hybridMultilevel"/>
    <w:tmpl w:val="728E1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0B0E98"/>
    <w:multiLevelType w:val="hybridMultilevel"/>
    <w:tmpl w:val="39CE1F9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1D492156"/>
    <w:multiLevelType w:val="hybridMultilevel"/>
    <w:tmpl w:val="267CD054"/>
    <w:lvl w:ilvl="0" w:tplc="2CBEE1EE">
      <w:start w:val="1"/>
      <w:numFmt w:val="decimal"/>
      <w:lvlText w:val="%1)"/>
      <w:lvlJc w:val="left"/>
      <w:pPr>
        <w:tabs>
          <w:tab w:val="num" w:pos="720"/>
        </w:tabs>
        <w:ind w:left="720" w:hanging="360"/>
      </w:pPr>
      <w:rPr>
        <w:rFonts w:ascii="Times New Roman" w:eastAsia="Times New Roman" w:hAnsi="Times New Roman" w:cs="Times New Roman"/>
      </w:rPr>
    </w:lvl>
    <w:lvl w:ilvl="1" w:tplc="5BF8C0D4">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FBA53CC"/>
    <w:multiLevelType w:val="hybridMultilevel"/>
    <w:tmpl w:val="02E09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8E176FD"/>
    <w:multiLevelType w:val="hybridMultilevel"/>
    <w:tmpl w:val="014282E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nsid w:val="28E517B5"/>
    <w:multiLevelType w:val="hybridMultilevel"/>
    <w:tmpl w:val="A1CCB66A"/>
    <w:lvl w:ilvl="0" w:tplc="6F2A113A">
      <w:start w:val="1"/>
      <w:numFmt w:val="lowerLetter"/>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28F03B42"/>
    <w:multiLevelType w:val="hybridMultilevel"/>
    <w:tmpl w:val="438810C6"/>
    <w:lvl w:ilvl="0" w:tplc="8850F70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9D62434"/>
    <w:multiLevelType w:val="hybridMultilevel"/>
    <w:tmpl w:val="41A0236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2A4A0FF6"/>
    <w:multiLevelType w:val="hybridMultilevel"/>
    <w:tmpl w:val="38AEC5A8"/>
    <w:lvl w:ilvl="0" w:tplc="B19407EC">
      <w:start w:val="1"/>
      <w:numFmt w:val="decimal"/>
      <w:lvlText w:val="%1)"/>
      <w:lvlJc w:val="left"/>
      <w:pPr>
        <w:tabs>
          <w:tab w:val="num" w:pos="720"/>
        </w:tabs>
        <w:ind w:left="720" w:hanging="360"/>
      </w:pPr>
      <w:rPr>
        <w:rFonts w:hint="default"/>
      </w:rPr>
    </w:lvl>
    <w:lvl w:ilvl="1" w:tplc="64F8F6E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AB463D0"/>
    <w:multiLevelType w:val="hybridMultilevel"/>
    <w:tmpl w:val="E9B2F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F23926"/>
    <w:multiLevelType w:val="hybridMultilevel"/>
    <w:tmpl w:val="2F18F4FC"/>
    <w:lvl w:ilvl="0" w:tplc="2FE82F60">
      <w:start w:val="1"/>
      <w:numFmt w:val="bullet"/>
      <w:lvlText w:val=""/>
      <w:lvlJc w:val="left"/>
      <w:pPr>
        <w:ind w:left="1172" w:hanging="360"/>
      </w:pPr>
      <w:rPr>
        <w:rFonts w:ascii="Symbol" w:hAnsi="Symbol" w:hint="default"/>
      </w:rPr>
    </w:lvl>
    <w:lvl w:ilvl="1" w:tplc="04150003" w:tentative="1">
      <w:start w:val="1"/>
      <w:numFmt w:val="bullet"/>
      <w:lvlText w:val="o"/>
      <w:lvlJc w:val="left"/>
      <w:pPr>
        <w:ind w:left="1892" w:hanging="360"/>
      </w:pPr>
      <w:rPr>
        <w:rFonts w:ascii="Courier New" w:hAnsi="Courier New" w:cs="Courier New" w:hint="default"/>
      </w:rPr>
    </w:lvl>
    <w:lvl w:ilvl="2" w:tplc="04150005" w:tentative="1">
      <w:start w:val="1"/>
      <w:numFmt w:val="bullet"/>
      <w:lvlText w:val=""/>
      <w:lvlJc w:val="left"/>
      <w:pPr>
        <w:ind w:left="2612" w:hanging="360"/>
      </w:pPr>
      <w:rPr>
        <w:rFonts w:ascii="Wingdings" w:hAnsi="Wingdings" w:hint="default"/>
      </w:rPr>
    </w:lvl>
    <w:lvl w:ilvl="3" w:tplc="04150001" w:tentative="1">
      <w:start w:val="1"/>
      <w:numFmt w:val="bullet"/>
      <w:lvlText w:val=""/>
      <w:lvlJc w:val="left"/>
      <w:pPr>
        <w:ind w:left="3332" w:hanging="360"/>
      </w:pPr>
      <w:rPr>
        <w:rFonts w:ascii="Symbol" w:hAnsi="Symbol" w:hint="default"/>
      </w:rPr>
    </w:lvl>
    <w:lvl w:ilvl="4" w:tplc="04150003" w:tentative="1">
      <w:start w:val="1"/>
      <w:numFmt w:val="bullet"/>
      <w:lvlText w:val="o"/>
      <w:lvlJc w:val="left"/>
      <w:pPr>
        <w:ind w:left="4052" w:hanging="360"/>
      </w:pPr>
      <w:rPr>
        <w:rFonts w:ascii="Courier New" w:hAnsi="Courier New" w:cs="Courier New" w:hint="default"/>
      </w:rPr>
    </w:lvl>
    <w:lvl w:ilvl="5" w:tplc="04150005" w:tentative="1">
      <w:start w:val="1"/>
      <w:numFmt w:val="bullet"/>
      <w:lvlText w:val=""/>
      <w:lvlJc w:val="left"/>
      <w:pPr>
        <w:ind w:left="4772" w:hanging="360"/>
      </w:pPr>
      <w:rPr>
        <w:rFonts w:ascii="Wingdings" w:hAnsi="Wingdings" w:hint="default"/>
      </w:rPr>
    </w:lvl>
    <w:lvl w:ilvl="6" w:tplc="04150001" w:tentative="1">
      <w:start w:val="1"/>
      <w:numFmt w:val="bullet"/>
      <w:lvlText w:val=""/>
      <w:lvlJc w:val="left"/>
      <w:pPr>
        <w:ind w:left="5492" w:hanging="360"/>
      </w:pPr>
      <w:rPr>
        <w:rFonts w:ascii="Symbol" w:hAnsi="Symbol" w:hint="default"/>
      </w:rPr>
    </w:lvl>
    <w:lvl w:ilvl="7" w:tplc="04150003" w:tentative="1">
      <w:start w:val="1"/>
      <w:numFmt w:val="bullet"/>
      <w:lvlText w:val="o"/>
      <w:lvlJc w:val="left"/>
      <w:pPr>
        <w:ind w:left="6212" w:hanging="360"/>
      </w:pPr>
      <w:rPr>
        <w:rFonts w:ascii="Courier New" w:hAnsi="Courier New" w:cs="Courier New" w:hint="default"/>
      </w:rPr>
    </w:lvl>
    <w:lvl w:ilvl="8" w:tplc="04150005" w:tentative="1">
      <w:start w:val="1"/>
      <w:numFmt w:val="bullet"/>
      <w:lvlText w:val=""/>
      <w:lvlJc w:val="left"/>
      <w:pPr>
        <w:ind w:left="6932" w:hanging="360"/>
      </w:pPr>
      <w:rPr>
        <w:rFonts w:ascii="Wingdings" w:hAnsi="Wingdings" w:hint="default"/>
      </w:rPr>
    </w:lvl>
  </w:abstractNum>
  <w:abstractNum w:abstractNumId="29">
    <w:nsid w:val="2FB869AC"/>
    <w:multiLevelType w:val="hybridMultilevel"/>
    <w:tmpl w:val="A3B25526"/>
    <w:lvl w:ilvl="0" w:tplc="E6FA92D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6040532"/>
    <w:multiLevelType w:val="hybridMultilevel"/>
    <w:tmpl w:val="04709C56"/>
    <w:lvl w:ilvl="0" w:tplc="6678793E">
      <w:start w:val="1"/>
      <w:numFmt w:val="decimal"/>
      <w:lvlText w:val="%1."/>
      <w:lvlJc w:val="left"/>
      <w:pPr>
        <w:tabs>
          <w:tab w:val="num" w:pos="1992"/>
        </w:tabs>
        <w:ind w:left="1992" w:hanging="360"/>
      </w:pPr>
      <w:rPr>
        <w:rFonts w:ascii="Times New Roman" w:eastAsia="Times New Roman" w:hAnsi="Times New Roman" w:cs="Times New Roman"/>
      </w:rPr>
    </w:lvl>
    <w:lvl w:ilvl="1" w:tplc="04150003" w:tentative="1">
      <w:start w:val="1"/>
      <w:numFmt w:val="lowerLetter"/>
      <w:lvlText w:val="%2."/>
      <w:lvlJc w:val="left"/>
      <w:pPr>
        <w:tabs>
          <w:tab w:val="num" w:pos="2712"/>
        </w:tabs>
        <w:ind w:left="2712" w:hanging="360"/>
      </w:pPr>
    </w:lvl>
    <w:lvl w:ilvl="2" w:tplc="04150005" w:tentative="1">
      <w:start w:val="1"/>
      <w:numFmt w:val="lowerRoman"/>
      <w:lvlText w:val="%3."/>
      <w:lvlJc w:val="right"/>
      <w:pPr>
        <w:tabs>
          <w:tab w:val="num" w:pos="3432"/>
        </w:tabs>
        <w:ind w:left="3432" w:hanging="180"/>
      </w:pPr>
    </w:lvl>
    <w:lvl w:ilvl="3" w:tplc="04150001" w:tentative="1">
      <w:start w:val="1"/>
      <w:numFmt w:val="decimal"/>
      <w:lvlText w:val="%4."/>
      <w:lvlJc w:val="left"/>
      <w:pPr>
        <w:tabs>
          <w:tab w:val="num" w:pos="4152"/>
        </w:tabs>
        <w:ind w:left="4152" w:hanging="360"/>
      </w:pPr>
    </w:lvl>
    <w:lvl w:ilvl="4" w:tplc="04150003" w:tentative="1">
      <w:start w:val="1"/>
      <w:numFmt w:val="lowerLetter"/>
      <w:lvlText w:val="%5."/>
      <w:lvlJc w:val="left"/>
      <w:pPr>
        <w:tabs>
          <w:tab w:val="num" w:pos="4872"/>
        </w:tabs>
        <w:ind w:left="4872" w:hanging="360"/>
      </w:pPr>
    </w:lvl>
    <w:lvl w:ilvl="5" w:tplc="04150005" w:tentative="1">
      <w:start w:val="1"/>
      <w:numFmt w:val="lowerRoman"/>
      <w:lvlText w:val="%6."/>
      <w:lvlJc w:val="right"/>
      <w:pPr>
        <w:tabs>
          <w:tab w:val="num" w:pos="5592"/>
        </w:tabs>
        <w:ind w:left="5592" w:hanging="180"/>
      </w:pPr>
    </w:lvl>
    <w:lvl w:ilvl="6" w:tplc="04150001" w:tentative="1">
      <w:start w:val="1"/>
      <w:numFmt w:val="decimal"/>
      <w:lvlText w:val="%7."/>
      <w:lvlJc w:val="left"/>
      <w:pPr>
        <w:tabs>
          <w:tab w:val="num" w:pos="6312"/>
        </w:tabs>
        <w:ind w:left="6312" w:hanging="360"/>
      </w:pPr>
    </w:lvl>
    <w:lvl w:ilvl="7" w:tplc="04150003" w:tentative="1">
      <w:start w:val="1"/>
      <w:numFmt w:val="lowerLetter"/>
      <w:lvlText w:val="%8."/>
      <w:lvlJc w:val="left"/>
      <w:pPr>
        <w:tabs>
          <w:tab w:val="num" w:pos="7032"/>
        </w:tabs>
        <w:ind w:left="7032" w:hanging="360"/>
      </w:pPr>
    </w:lvl>
    <w:lvl w:ilvl="8" w:tplc="04150005" w:tentative="1">
      <w:start w:val="1"/>
      <w:numFmt w:val="lowerRoman"/>
      <w:lvlText w:val="%9."/>
      <w:lvlJc w:val="right"/>
      <w:pPr>
        <w:tabs>
          <w:tab w:val="num" w:pos="7752"/>
        </w:tabs>
        <w:ind w:left="7752" w:hanging="180"/>
      </w:pPr>
    </w:lvl>
  </w:abstractNum>
  <w:abstractNum w:abstractNumId="31">
    <w:nsid w:val="36C84F61"/>
    <w:multiLevelType w:val="hybridMultilevel"/>
    <w:tmpl w:val="FB3E342C"/>
    <w:lvl w:ilvl="0" w:tplc="5BF8C0D4">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36FF1412"/>
    <w:multiLevelType w:val="hybridMultilevel"/>
    <w:tmpl w:val="45EA9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7087C25"/>
    <w:multiLevelType w:val="hybridMultilevel"/>
    <w:tmpl w:val="03D0BECC"/>
    <w:lvl w:ilvl="0" w:tplc="0415000F">
      <w:start w:val="4"/>
      <w:numFmt w:val="upperRoman"/>
      <w:lvlText w:val="%1."/>
      <w:lvlJc w:val="left"/>
      <w:pPr>
        <w:tabs>
          <w:tab w:val="num" w:pos="1620"/>
        </w:tabs>
        <w:ind w:left="1620" w:hanging="720"/>
      </w:pPr>
      <w:rPr>
        <w:rFonts w:hint="default"/>
        <w:b/>
      </w:rPr>
    </w:lvl>
    <w:lvl w:ilvl="1" w:tplc="04150019">
      <w:start w:val="1"/>
      <w:numFmt w:val="upperRoman"/>
      <w:lvlText w:val="%2."/>
      <w:lvlJc w:val="right"/>
      <w:pPr>
        <w:tabs>
          <w:tab w:val="num" w:pos="180"/>
        </w:tabs>
        <w:ind w:left="180" w:hanging="180"/>
      </w:pPr>
      <w:rPr>
        <w:rFonts w:hint="default"/>
        <w:b w:val="0"/>
        <w:strike w:val="0"/>
        <w:szCs w:val="24"/>
      </w:r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rPr>
        <w:rFonts w:hint="default"/>
      </w:rPr>
    </w:lvl>
    <w:lvl w:ilvl="4" w:tplc="04150019">
      <w:start w:val="1"/>
      <w:numFmt w:val="bullet"/>
      <w:lvlText w:val=""/>
      <w:lvlJc w:val="left"/>
      <w:pPr>
        <w:tabs>
          <w:tab w:val="num" w:pos="4140"/>
        </w:tabs>
        <w:ind w:left="4140" w:hanging="360"/>
      </w:pPr>
      <w:rPr>
        <w:rFonts w:ascii="Symbol" w:hAnsi="Symbol" w:hint="default"/>
        <w:b/>
      </w:r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4">
    <w:nsid w:val="394A7AED"/>
    <w:multiLevelType w:val="hybridMultilevel"/>
    <w:tmpl w:val="31B41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81761D5"/>
    <w:multiLevelType w:val="hybridMultilevel"/>
    <w:tmpl w:val="38CA3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827475A"/>
    <w:multiLevelType w:val="multilevel"/>
    <w:tmpl w:val="3D122B82"/>
    <w:lvl w:ilvl="0">
      <w:start w:val="1"/>
      <w:numFmt w:val="upperRoman"/>
      <w:pStyle w:val="Nagwek1"/>
      <w:lvlText w:val="%1."/>
      <w:lvlJc w:val="left"/>
      <w:pPr>
        <w:tabs>
          <w:tab w:val="num" w:pos="1467"/>
        </w:tabs>
        <w:ind w:left="1467" w:hanging="567"/>
      </w:pPr>
      <w:rPr>
        <w:rFonts w:ascii="Verdana" w:hAnsi="Verdana" w:hint="default"/>
        <w:b/>
        <w:sz w:val="20"/>
        <w:szCs w:val="20"/>
      </w:rPr>
    </w:lvl>
    <w:lvl w:ilvl="1">
      <w:start w:val="1"/>
      <w:numFmt w:val="decimal"/>
      <w:pStyle w:val="Nagwek2"/>
      <w:lvlText w:val="%1.%2."/>
      <w:lvlJc w:val="left"/>
      <w:pPr>
        <w:tabs>
          <w:tab w:val="num" w:pos="927"/>
        </w:tabs>
        <w:ind w:left="927" w:hanging="567"/>
      </w:pPr>
      <w:rPr>
        <w:rFonts w:ascii="Times New Roman" w:eastAsia="Times New Roman" w:hAnsi="Times New Roman" w:cs="Arial"/>
      </w:rPr>
    </w:lvl>
    <w:lvl w:ilvl="2">
      <w:start w:val="1"/>
      <w:numFmt w:val="decimal"/>
      <w:pStyle w:val="Nagwek3"/>
      <w:lvlText w:val="%3."/>
      <w:lvlJc w:val="left"/>
      <w:pPr>
        <w:tabs>
          <w:tab w:val="num" w:pos="720"/>
        </w:tabs>
        <w:ind w:left="360" w:firstLine="0"/>
      </w:pPr>
      <w:rPr>
        <w:rFonts w:hint="default"/>
        <w:color w:val="auto"/>
      </w:rPr>
    </w:lvl>
    <w:lvl w:ilvl="3">
      <w:start w:val="1"/>
      <w:numFmt w:val="lowerLetter"/>
      <w:pStyle w:val="Nagwek4"/>
      <w:lvlText w:val="%4)"/>
      <w:lvlJc w:val="left"/>
      <w:pPr>
        <w:tabs>
          <w:tab w:val="num" w:pos="1440"/>
        </w:tabs>
        <w:ind w:left="1080" w:firstLine="0"/>
      </w:pPr>
      <w:rPr>
        <w:rFonts w:hint="default"/>
      </w:rPr>
    </w:lvl>
    <w:lvl w:ilvl="4">
      <w:start w:val="1"/>
      <w:numFmt w:val="decimal"/>
      <w:pStyle w:val="Nagwek5"/>
      <w:lvlText w:val="(%5)"/>
      <w:lvlJc w:val="left"/>
      <w:pPr>
        <w:tabs>
          <w:tab w:val="num" w:pos="3600"/>
        </w:tabs>
        <w:ind w:left="3240" w:firstLine="0"/>
      </w:pPr>
      <w:rPr>
        <w:rFonts w:hint="default"/>
      </w:rPr>
    </w:lvl>
    <w:lvl w:ilvl="5">
      <w:start w:val="1"/>
      <w:numFmt w:val="lowerLetter"/>
      <w:pStyle w:val="Nagwek6"/>
      <w:lvlText w:val="(%6)"/>
      <w:lvlJc w:val="left"/>
      <w:pPr>
        <w:tabs>
          <w:tab w:val="num" w:pos="4320"/>
        </w:tabs>
        <w:ind w:left="3960" w:firstLine="0"/>
      </w:pPr>
      <w:rPr>
        <w:rFonts w:hint="default"/>
      </w:rPr>
    </w:lvl>
    <w:lvl w:ilvl="6">
      <w:start w:val="1"/>
      <w:numFmt w:val="lowerRoman"/>
      <w:pStyle w:val="Nagwek7"/>
      <w:lvlText w:val="(%7)"/>
      <w:lvlJc w:val="left"/>
      <w:pPr>
        <w:tabs>
          <w:tab w:val="num" w:pos="5040"/>
        </w:tabs>
        <w:ind w:left="4680" w:firstLine="0"/>
      </w:pPr>
      <w:rPr>
        <w:rFonts w:hint="default"/>
      </w:rPr>
    </w:lvl>
    <w:lvl w:ilvl="7">
      <w:start w:val="1"/>
      <w:numFmt w:val="lowerLetter"/>
      <w:pStyle w:val="Nagwek8"/>
      <w:lvlText w:val="(%8)"/>
      <w:lvlJc w:val="left"/>
      <w:pPr>
        <w:tabs>
          <w:tab w:val="num" w:pos="5760"/>
        </w:tabs>
        <w:ind w:left="5400" w:firstLine="0"/>
      </w:pPr>
      <w:rPr>
        <w:rFonts w:hint="default"/>
      </w:rPr>
    </w:lvl>
    <w:lvl w:ilvl="8">
      <w:start w:val="1"/>
      <w:numFmt w:val="lowerRoman"/>
      <w:pStyle w:val="Nagwek9"/>
      <w:lvlText w:val="(%9)"/>
      <w:lvlJc w:val="left"/>
      <w:pPr>
        <w:tabs>
          <w:tab w:val="num" w:pos="6480"/>
        </w:tabs>
        <w:ind w:left="6120" w:firstLine="0"/>
      </w:pPr>
      <w:rPr>
        <w:rFonts w:hint="default"/>
      </w:rPr>
    </w:lvl>
  </w:abstractNum>
  <w:abstractNum w:abstractNumId="37">
    <w:nsid w:val="48CA207F"/>
    <w:multiLevelType w:val="hybridMultilevel"/>
    <w:tmpl w:val="BB98356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nsid w:val="4A184F90"/>
    <w:multiLevelType w:val="hybridMultilevel"/>
    <w:tmpl w:val="3C76F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AAE4C97"/>
    <w:multiLevelType w:val="hybridMultilevel"/>
    <w:tmpl w:val="E5D4B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B0F523D"/>
    <w:multiLevelType w:val="hybridMultilevel"/>
    <w:tmpl w:val="0EEA66F6"/>
    <w:lvl w:ilvl="0" w:tplc="4FCE0868">
      <w:start w:val="1"/>
      <w:numFmt w:val="lowerLetter"/>
      <w:lvlText w:val="%1)"/>
      <w:lvlJc w:val="left"/>
      <w:pPr>
        <w:ind w:left="1571" w:hanging="360"/>
      </w:pPr>
      <w:rPr>
        <w:rFonts w:ascii="Times New Roman" w:eastAsia="Times New Roman" w:hAnsi="Times New Roman" w:cs="Times New Roman"/>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nsid w:val="51D34517"/>
    <w:multiLevelType w:val="hybridMultilevel"/>
    <w:tmpl w:val="2D545B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53FA6C56"/>
    <w:multiLevelType w:val="hybridMultilevel"/>
    <w:tmpl w:val="CFEAB904"/>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57CA2AA9"/>
    <w:multiLevelType w:val="hybridMultilevel"/>
    <w:tmpl w:val="3F46BD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8742CC0"/>
    <w:multiLevelType w:val="hybridMultilevel"/>
    <w:tmpl w:val="1DCC8CD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59851824"/>
    <w:multiLevelType w:val="hybridMultilevel"/>
    <w:tmpl w:val="B3683348"/>
    <w:lvl w:ilvl="0" w:tplc="C3F2B1F0">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46">
    <w:nsid w:val="59A01401"/>
    <w:multiLevelType w:val="hybridMultilevel"/>
    <w:tmpl w:val="36060F6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7">
    <w:nsid w:val="5A4B385F"/>
    <w:multiLevelType w:val="hybridMultilevel"/>
    <w:tmpl w:val="E96C64E4"/>
    <w:lvl w:ilvl="0" w:tplc="D1984D9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5C80544E"/>
    <w:multiLevelType w:val="hybridMultilevel"/>
    <w:tmpl w:val="0BF05D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F464CC5"/>
    <w:multiLevelType w:val="hybridMultilevel"/>
    <w:tmpl w:val="C8D2D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FA44F54"/>
    <w:multiLevelType w:val="singleLevel"/>
    <w:tmpl w:val="37BC8452"/>
    <w:lvl w:ilvl="0">
      <w:start w:val="1"/>
      <w:numFmt w:val="decimal"/>
      <w:lvlText w:val="%1."/>
      <w:lvlJc w:val="left"/>
      <w:pPr>
        <w:tabs>
          <w:tab w:val="num" w:pos="708"/>
        </w:tabs>
        <w:ind w:left="708" w:hanging="708"/>
      </w:pPr>
      <w:rPr>
        <w:rFonts w:hint="default"/>
      </w:rPr>
    </w:lvl>
  </w:abstractNum>
  <w:abstractNum w:abstractNumId="51">
    <w:nsid w:val="61570F28"/>
    <w:multiLevelType w:val="hybridMultilevel"/>
    <w:tmpl w:val="D19C039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nsid w:val="61850664"/>
    <w:multiLevelType w:val="hybridMultilevel"/>
    <w:tmpl w:val="A30C9002"/>
    <w:lvl w:ilvl="0" w:tplc="FFFFFFFF">
      <w:start w:val="4"/>
      <w:numFmt w:val="upperRoman"/>
      <w:lvlText w:val="%1."/>
      <w:lvlJc w:val="left"/>
      <w:pPr>
        <w:tabs>
          <w:tab w:val="num" w:pos="1620"/>
        </w:tabs>
        <w:ind w:left="1620" w:hanging="720"/>
      </w:pPr>
      <w:rPr>
        <w:rFonts w:hint="default"/>
        <w:b/>
      </w:rPr>
    </w:lvl>
    <w:lvl w:ilvl="1" w:tplc="FFFFFFFF">
      <w:start w:val="1"/>
      <w:numFmt w:val="upperRoman"/>
      <w:lvlText w:val="%2."/>
      <w:lvlJc w:val="right"/>
      <w:pPr>
        <w:tabs>
          <w:tab w:val="num" w:pos="180"/>
        </w:tabs>
        <w:ind w:left="180" w:hanging="180"/>
      </w:pPr>
      <w:rPr>
        <w:rFonts w:hint="default"/>
        <w:b w:val="0"/>
        <w:strike w:val="0"/>
        <w:szCs w:val="24"/>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rPr>
        <w:rFonts w:hint="default"/>
      </w:rPr>
    </w:lvl>
    <w:lvl w:ilvl="4" w:tplc="FFFFFFFF">
      <w:start w:val="1"/>
      <w:numFmt w:val="bullet"/>
      <w:lvlText w:val=""/>
      <w:lvlJc w:val="left"/>
      <w:pPr>
        <w:tabs>
          <w:tab w:val="num" w:pos="4140"/>
        </w:tabs>
        <w:ind w:left="4140" w:hanging="360"/>
      </w:pPr>
      <w:rPr>
        <w:rFonts w:ascii="Symbol" w:hAnsi="Symbol" w:hint="default"/>
        <w:b/>
      </w:r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3">
    <w:nsid w:val="62E37805"/>
    <w:multiLevelType w:val="hybridMultilevel"/>
    <w:tmpl w:val="9EE2E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30B7A68"/>
    <w:multiLevelType w:val="singleLevel"/>
    <w:tmpl w:val="7368BDE4"/>
    <w:lvl w:ilvl="0">
      <w:start w:val="1"/>
      <w:numFmt w:val="decimal"/>
      <w:lvlText w:val="%1."/>
      <w:lvlJc w:val="left"/>
      <w:pPr>
        <w:tabs>
          <w:tab w:val="num" w:pos="708"/>
        </w:tabs>
        <w:ind w:left="708" w:hanging="708"/>
      </w:pPr>
      <w:rPr>
        <w:rFonts w:hint="default"/>
      </w:rPr>
    </w:lvl>
  </w:abstractNum>
  <w:abstractNum w:abstractNumId="55">
    <w:nsid w:val="63684678"/>
    <w:multiLevelType w:val="hybridMultilevel"/>
    <w:tmpl w:val="546E57EA"/>
    <w:lvl w:ilvl="0" w:tplc="94C85784">
      <w:start w:val="1"/>
      <w:numFmt w:val="lowerLetter"/>
      <w:lvlText w:val="%1)"/>
      <w:lvlJc w:val="left"/>
      <w:pPr>
        <w:tabs>
          <w:tab w:val="num" w:pos="720"/>
        </w:tabs>
        <w:ind w:left="720" w:hanging="360"/>
      </w:pPr>
    </w:lvl>
    <w:lvl w:ilvl="1" w:tplc="E8E4F2EE"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A0C0740" w:tentative="1">
      <w:start w:val="1"/>
      <w:numFmt w:val="decimal"/>
      <w:lvlText w:val="%4."/>
      <w:lvlJc w:val="left"/>
      <w:pPr>
        <w:tabs>
          <w:tab w:val="num" w:pos="2880"/>
        </w:tabs>
        <w:ind w:left="2880" w:hanging="360"/>
      </w:pPr>
    </w:lvl>
    <w:lvl w:ilvl="4" w:tplc="04150001"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64FB2AA7"/>
    <w:multiLevelType w:val="hybridMultilevel"/>
    <w:tmpl w:val="EE4C9CE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nsid w:val="656F279F"/>
    <w:multiLevelType w:val="hybridMultilevel"/>
    <w:tmpl w:val="62A021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5DB3EA3"/>
    <w:multiLevelType w:val="hybridMultilevel"/>
    <w:tmpl w:val="27821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AC836FA"/>
    <w:multiLevelType w:val="hybridMultilevel"/>
    <w:tmpl w:val="CC149E04"/>
    <w:lvl w:ilvl="0" w:tplc="319CA8B6">
      <w:start w:val="1"/>
      <w:numFmt w:val="decimal"/>
      <w:lvlText w:val="%1."/>
      <w:lvlJc w:val="left"/>
      <w:pPr>
        <w:tabs>
          <w:tab w:val="num" w:pos="1080"/>
        </w:tabs>
        <w:ind w:left="1080" w:hanging="360"/>
      </w:pPr>
      <w:rPr>
        <w:rFonts w:ascii="Times New Roman" w:eastAsia="Times New Roman" w:hAnsi="Times New Roman" w:cs="Times New Roman"/>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0">
    <w:nsid w:val="6C2F058E"/>
    <w:multiLevelType w:val="hybridMultilevel"/>
    <w:tmpl w:val="00EA84A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nsid w:val="707C1AFD"/>
    <w:multiLevelType w:val="hybridMultilevel"/>
    <w:tmpl w:val="D47641AC"/>
    <w:lvl w:ilvl="0" w:tplc="04150001">
      <w:start w:val="1"/>
      <w:numFmt w:val="bullet"/>
      <w:lvlText w:val=""/>
      <w:lvlJc w:val="left"/>
      <w:pPr>
        <w:ind w:left="1080" w:hanging="360"/>
      </w:pPr>
      <w:rPr>
        <w:rFonts w:ascii="Symbol" w:hAnsi="Symbol" w:hint="default"/>
      </w:rPr>
    </w:lvl>
    <w:lvl w:ilvl="1" w:tplc="04150001">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nsid w:val="70CD4941"/>
    <w:multiLevelType w:val="hybridMultilevel"/>
    <w:tmpl w:val="F738C20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nsid w:val="75BD1F26"/>
    <w:multiLevelType w:val="hybridMultilevel"/>
    <w:tmpl w:val="7034E26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4">
    <w:nsid w:val="768B0925"/>
    <w:multiLevelType w:val="hybridMultilevel"/>
    <w:tmpl w:val="480A3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773426E"/>
    <w:multiLevelType w:val="hybridMultilevel"/>
    <w:tmpl w:val="6DD03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7A0263DA"/>
    <w:multiLevelType w:val="hybridMultilevel"/>
    <w:tmpl w:val="C3865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B6A5CD6"/>
    <w:multiLevelType w:val="hybridMultilevel"/>
    <w:tmpl w:val="8C88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EDA50CA"/>
    <w:multiLevelType w:val="hybridMultilevel"/>
    <w:tmpl w:val="BC361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3"/>
  </w:num>
  <w:num w:numId="3">
    <w:abstractNumId w:val="55"/>
  </w:num>
  <w:num w:numId="4">
    <w:abstractNumId w:val="25"/>
  </w:num>
  <w:num w:numId="5">
    <w:abstractNumId w:val="9"/>
  </w:num>
  <w:num w:numId="6">
    <w:abstractNumId w:val="19"/>
  </w:num>
  <w:num w:numId="7">
    <w:abstractNumId w:val="31"/>
  </w:num>
  <w:num w:numId="8">
    <w:abstractNumId w:val="52"/>
  </w:num>
  <w:num w:numId="9">
    <w:abstractNumId w:val="46"/>
  </w:num>
  <w:num w:numId="10">
    <w:abstractNumId w:val="48"/>
  </w:num>
  <w:num w:numId="11">
    <w:abstractNumId w:val="43"/>
  </w:num>
  <w:num w:numId="12">
    <w:abstractNumId w:val="42"/>
  </w:num>
  <w:num w:numId="13">
    <w:abstractNumId w:val="15"/>
  </w:num>
  <w:num w:numId="14">
    <w:abstractNumId w:val="8"/>
  </w:num>
  <w:num w:numId="15">
    <w:abstractNumId w:val="27"/>
  </w:num>
  <w:num w:numId="16">
    <w:abstractNumId w:val="47"/>
  </w:num>
  <w:num w:numId="17">
    <w:abstractNumId w:val="40"/>
  </w:num>
  <w:num w:numId="18">
    <w:abstractNumId w:val="23"/>
  </w:num>
  <w:num w:numId="19">
    <w:abstractNumId w:val="29"/>
  </w:num>
  <w:num w:numId="20">
    <w:abstractNumId w:val="2"/>
  </w:num>
  <w:num w:numId="21">
    <w:abstractNumId w:val="53"/>
  </w:num>
  <w:num w:numId="22">
    <w:abstractNumId w:val="67"/>
  </w:num>
  <w:num w:numId="23">
    <w:abstractNumId w:val="68"/>
  </w:num>
  <w:num w:numId="24">
    <w:abstractNumId w:val="64"/>
  </w:num>
  <w:num w:numId="25">
    <w:abstractNumId w:val="56"/>
  </w:num>
  <w:num w:numId="26">
    <w:abstractNumId w:val="57"/>
  </w:num>
  <w:num w:numId="27">
    <w:abstractNumId w:val="45"/>
  </w:num>
  <w:num w:numId="28">
    <w:abstractNumId w:val="18"/>
  </w:num>
  <w:num w:numId="29">
    <w:abstractNumId w:val="58"/>
  </w:num>
  <w:num w:numId="30">
    <w:abstractNumId w:val="65"/>
  </w:num>
  <w:num w:numId="31">
    <w:abstractNumId w:val="10"/>
  </w:num>
  <w:num w:numId="32">
    <w:abstractNumId w:val="21"/>
  </w:num>
  <w:num w:numId="33">
    <w:abstractNumId w:val="5"/>
  </w:num>
  <w:num w:numId="34">
    <w:abstractNumId w:val="44"/>
  </w:num>
  <w:num w:numId="35">
    <w:abstractNumId w:val="7"/>
  </w:num>
  <w:num w:numId="36">
    <w:abstractNumId w:val="1"/>
  </w:num>
  <w:num w:numId="37">
    <w:abstractNumId w:val="17"/>
  </w:num>
  <w:num w:numId="38">
    <w:abstractNumId w:val="35"/>
  </w:num>
  <w:num w:numId="39">
    <w:abstractNumId w:val="4"/>
  </w:num>
  <w:num w:numId="40">
    <w:abstractNumId w:val="16"/>
  </w:num>
  <w:num w:numId="41">
    <w:abstractNumId w:val="66"/>
  </w:num>
  <w:num w:numId="42">
    <w:abstractNumId w:val="22"/>
  </w:num>
  <w:num w:numId="43">
    <w:abstractNumId w:val="12"/>
  </w:num>
  <w:num w:numId="44">
    <w:abstractNumId w:val="41"/>
  </w:num>
  <w:num w:numId="45">
    <w:abstractNumId w:val="62"/>
  </w:num>
  <w:num w:numId="46">
    <w:abstractNumId w:val="61"/>
  </w:num>
  <w:num w:numId="47">
    <w:abstractNumId w:val="51"/>
  </w:num>
  <w:num w:numId="48">
    <w:abstractNumId w:val="28"/>
  </w:num>
  <w:num w:numId="49">
    <w:abstractNumId w:val="60"/>
  </w:num>
  <w:num w:numId="50">
    <w:abstractNumId w:val="63"/>
  </w:num>
  <w:num w:numId="51">
    <w:abstractNumId w:val="37"/>
  </w:num>
  <w:num w:numId="52">
    <w:abstractNumId w:val="3"/>
  </w:num>
  <w:num w:numId="53">
    <w:abstractNumId w:val="34"/>
  </w:num>
  <w:num w:numId="54">
    <w:abstractNumId w:val="14"/>
  </w:num>
  <w:num w:numId="55">
    <w:abstractNumId w:val="49"/>
  </w:num>
  <w:num w:numId="56">
    <w:abstractNumId w:val="39"/>
  </w:num>
  <w:num w:numId="57">
    <w:abstractNumId w:val="32"/>
  </w:num>
  <w:num w:numId="58">
    <w:abstractNumId w:val="24"/>
  </w:num>
  <w:num w:numId="59">
    <w:abstractNumId w:val="38"/>
  </w:num>
  <w:num w:numId="60">
    <w:abstractNumId w:val="50"/>
  </w:num>
  <w:num w:numId="61">
    <w:abstractNumId w:val="54"/>
  </w:num>
  <w:num w:numId="62">
    <w:abstractNumId w:val="11"/>
  </w:num>
  <w:num w:numId="63">
    <w:abstractNumId w:val="20"/>
  </w:num>
  <w:num w:numId="64">
    <w:abstractNumId w:val="26"/>
  </w:num>
  <w:num w:numId="65">
    <w:abstractNumId w:val="6"/>
  </w:num>
  <w:num w:numId="66">
    <w:abstractNumId w:val="0"/>
  </w:num>
  <w:num w:numId="67">
    <w:abstractNumId w:val="30"/>
  </w:num>
  <w:num w:numId="68">
    <w:abstractNumId w:val="59"/>
  </w:num>
  <w:num w:numId="69">
    <w:abstractNumId w:val="1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016F31"/>
    <w:rsid w:val="00002135"/>
    <w:rsid w:val="0000635A"/>
    <w:rsid w:val="00016F31"/>
    <w:rsid w:val="00017F84"/>
    <w:rsid w:val="00024D38"/>
    <w:rsid w:val="00051220"/>
    <w:rsid w:val="00054117"/>
    <w:rsid w:val="0005742D"/>
    <w:rsid w:val="00072113"/>
    <w:rsid w:val="000B4898"/>
    <w:rsid w:val="000C5DD9"/>
    <w:rsid w:val="000D176E"/>
    <w:rsid w:val="000D5568"/>
    <w:rsid w:val="000D74E4"/>
    <w:rsid w:val="000E4BC3"/>
    <w:rsid w:val="000E6C27"/>
    <w:rsid w:val="00137107"/>
    <w:rsid w:val="00151A59"/>
    <w:rsid w:val="00156CDE"/>
    <w:rsid w:val="00164BCF"/>
    <w:rsid w:val="001671E1"/>
    <w:rsid w:val="00174180"/>
    <w:rsid w:val="00176D6E"/>
    <w:rsid w:val="00182F73"/>
    <w:rsid w:val="00184B9C"/>
    <w:rsid w:val="001A2FA6"/>
    <w:rsid w:val="001A3A4F"/>
    <w:rsid w:val="001A6517"/>
    <w:rsid w:val="001B7B39"/>
    <w:rsid w:val="001C2DF1"/>
    <w:rsid w:val="001D6DA0"/>
    <w:rsid w:val="001D734F"/>
    <w:rsid w:val="001F5DED"/>
    <w:rsid w:val="001F6F30"/>
    <w:rsid w:val="0020705F"/>
    <w:rsid w:val="00210C38"/>
    <w:rsid w:val="00212076"/>
    <w:rsid w:val="00214526"/>
    <w:rsid w:val="0022098E"/>
    <w:rsid w:val="00235E0C"/>
    <w:rsid w:val="002444A2"/>
    <w:rsid w:val="00247D57"/>
    <w:rsid w:val="00273D1A"/>
    <w:rsid w:val="00274410"/>
    <w:rsid w:val="0028797C"/>
    <w:rsid w:val="002A47EF"/>
    <w:rsid w:val="002A5C21"/>
    <w:rsid w:val="002B270B"/>
    <w:rsid w:val="002E2F8A"/>
    <w:rsid w:val="002E3B80"/>
    <w:rsid w:val="002F3105"/>
    <w:rsid w:val="00304392"/>
    <w:rsid w:val="003052C6"/>
    <w:rsid w:val="003117BE"/>
    <w:rsid w:val="003277FA"/>
    <w:rsid w:val="00330EDE"/>
    <w:rsid w:val="003339FE"/>
    <w:rsid w:val="00340F8D"/>
    <w:rsid w:val="0034223D"/>
    <w:rsid w:val="0034247B"/>
    <w:rsid w:val="00343A55"/>
    <w:rsid w:val="003526D5"/>
    <w:rsid w:val="0035719B"/>
    <w:rsid w:val="00371C05"/>
    <w:rsid w:val="00376163"/>
    <w:rsid w:val="00395550"/>
    <w:rsid w:val="003A151F"/>
    <w:rsid w:val="003A37AC"/>
    <w:rsid w:val="003B219E"/>
    <w:rsid w:val="003C2081"/>
    <w:rsid w:val="003C40F6"/>
    <w:rsid w:val="003D2D0E"/>
    <w:rsid w:val="003D4782"/>
    <w:rsid w:val="003D56C2"/>
    <w:rsid w:val="003E2735"/>
    <w:rsid w:val="003E6DA7"/>
    <w:rsid w:val="003F4FEA"/>
    <w:rsid w:val="003F558D"/>
    <w:rsid w:val="00410E45"/>
    <w:rsid w:val="00413E8F"/>
    <w:rsid w:val="00424C56"/>
    <w:rsid w:val="00475D14"/>
    <w:rsid w:val="00486B8F"/>
    <w:rsid w:val="00487CC4"/>
    <w:rsid w:val="0049702F"/>
    <w:rsid w:val="004A35CB"/>
    <w:rsid w:val="004A44B2"/>
    <w:rsid w:val="004C01C0"/>
    <w:rsid w:val="004C7477"/>
    <w:rsid w:val="004D149E"/>
    <w:rsid w:val="004D3F1C"/>
    <w:rsid w:val="004D63C5"/>
    <w:rsid w:val="004F083C"/>
    <w:rsid w:val="004F2677"/>
    <w:rsid w:val="00507457"/>
    <w:rsid w:val="00522D78"/>
    <w:rsid w:val="00532196"/>
    <w:rsid w:val="005735F9"/>
    <w:rsid w:val="00581161"/>
    <w:rsid w:val="00584890"/>
    <w:rsid w:val="005B4346"/>
    <w:rsid w:val="005B4997"/>
    <w:rsid w:val="005B7B30"/>
    <w:rsid w:val="005C5A77"/>
    <w:rsid w:val="005C7CAC"/>
    <w:rsid w:val="005D58D9"/>
    <w:rsid w:val="005E4FF8"/>
    <w:rsid w:val="005F16DA"/>
    <w:rsid w:val="005F79C9"/>
    <w:rsid w:val="0060000C"/>
    <w:rsid w:val="00604671"/>
    <w:rsid w:val="006202A5"/>
    <w:rsid w:val="00626E8F"/>
    <w:rsid w:val="00635A9C"/>
    <w:rsid w:val="00636047"/>
    <w:rsid w:val="006422F8"/>
    <w:rsid w:val="0064632F"/>
    <w:rsid w:val="00660057"/>
    <w:rsid w:val="00674F74"/>
    <w:rsid w:val="0069261D"/>
    <w:rsid w:val="006935AF"/>
    <w:rsid w:val="006A2AFC"/>
    <w:rsid w:val="006B77DD"/>
    <w:rsid w:val="006E4AA8"/>
    <w:rsid w:val="00701C12"/>
    <w:rsid w:val="007161E2"/>
    <w:rsid w:val="0072197A"/>
    <w:rsid w:val="00721E34"/>
    <w:rsid w:val="00740CBE"/>
    <w:rsid w:val="007532D1"/>
    <w:rsid w:val="00761289"/>
    <w:rsid w:val="007630C7"/>
    <w:rsid w:val="00776478"/>
    <w:rsid w:val="00783B81"/>
    <w:rsid w:val="00791773"/>
    <w:rsid w:val="007970C4"/>
    <w:rsid w:val="007A6244"/>
    <w:rsid w:val="007A67FF"/>
    <w:rsid w:val="007C0BAC"/>
    <w:rsid w:val="007D09E1"/>
    <w:rsid w:val="007D31E5"/>
    <w:rsid w:val="0081194D"/>
    <w:rsid w:val="00837A13"/>
    <w:rsid w:val="00840738"/>
    <w:rsid w:val="00843A6E"/>
    <w:rsid w:val="00856827"/>
    <w:rsid w:val="008619B8"/>
    <w:rsid w:val="00873935"/>
    <w:rsid w:val="00890095"/>
    <w:rsid w:val="0089125E"/>
    <w:rsid w:val="008B2E18"/>
    <w:rsid w:val="008D49A4"/>
    <w:rsid w:val="008E3918"/>
    <w:rsid w:val="008F7B7B"/>
    <w:rsid w:val="00901B80"/>
    <w:rsid w:val="00954BBD"/>
    <w:rsid w:val="00956F1F"/>
    <w:rsid w:val="00962BC4"/>
    <w:rsid w:val="00963DF4"/>
    <w:rsid w:val="00990846"/>
    <w:rsid w:val="009A3ACC"/>
    <w:rsid w:val="009C0FD1"/>
    <w:rsid w:val="009C212E"/>
    <w:rsid w:val="009C61F2"/>
    <w:rsid w:val="009C7A7F"/>
    <w:rsid w:val="009D5C5A"/>
    <w:rsid w:val="009E214B"/>
    <w:rsid w:val="009F1650"/>
    <w:rsid w:val="009F5C20"/>
    <w:rsid w:val="00A00A51"/>
    <w:rsid w:val="00A00D21"/>
    <w:rsid w:val="00A04391"/>
    <w:rsid w:val="00A078D9"/>
    <w:rsid w:val="00A13E35"/>
    <w:rsid w:val="00A74BDC"/>
    <w:rsid w:val="00A854D0"/>
    <w:rsid w:val="00A93B7C"/>
    <w:rsid w:val="00A9451E"/>
    <w:rsid w:val="00A94753"/>
    <w:rsid w:val="00A9566D"/>
    <w:rsid w:val="00AB1668"/>
    <w:rsid w:val="00AB2A45"/>
    <w:rsid w:val="00AB3182"/>
    <w:rsid w:val="00AB7E0A"/>
    <w:rsid w:val="00AC2184"/>
    <w:rsid w:val="00AC7B1D"/>
    <w:rsid w:val="00AF1B76"/>
    <w:rsid w:val="00B012DC"/>
    <w:rsid w:val="00B07D04"/>
    <w:rsid w:val="00B26BAA"/>
    <w:rsid w:val="00B27BF5"/>
    <w:rsid w:val="00B346D9"/>
    <w:rsid w:val="00B41C1B"/>
    <w:rsid w:val="00B521DF"/>
    <w:rsid w:val="00B5360C"/>
    <w:rsid w:val="00B67601"/>
    <w:rsid w:val="00B83582"/>
    <w:rsid w:val="00B852B7"/>
    <w:rsid w:val="00B857D1"/>
    <w:rsid w:val="00BB2B4D"/>
    <w:rsid w:val="00BB4FDE"/>
    <w:rsid w:val="00BC5AF3"/>
    <w:rsid w:val="00BD0FB4"/>
    <w:rsid w:val="00BE42D0"/>
    <w:rsid w:val="00BE47DF"/>
    <w:rsid w:val="00BE62D0"/>
    <w:rsid w:val="00BE6F8B"/>
    <w:rsid w:val="00BF5670"/>
    <w:rsid w:val="00BF6FFD"/>
    <w:rsid w:val="00C02966"/>
    <w:rsid w:val="00C17C68"/>
    <w:rsid w:val="00C17ED4"/>
    <w:rsid w:val="00C34398"/>
    <w:rsid w:val="00C67941"/>
    <w:rsid w:val="00C704C7"/>
    <w:rsid w:val="00C77022"/>
    <w:rsid w:val="00C93D33"/>
    <w:rsid w:val="00CD3804"/>
    <w:rsid w:val="00CF2136"/>
    <w:rsid w:val="00D24BD0"/>
    <w:rsid w:val="00D26E9A"/>
    <w:rsid w:val="00D33790"/>
    <w:rsid w:val="00D448CB"/>
    <w:rsid w:val="00D731EB"/>
    <w:rsid w:val="00D776F4"/>
    <w:rsid w:val="00D812AF"/>
    <w:rsid w:val="00DA0BF7"/>
    <w:rsid w:val="00DA6DD7"/>
    <w:rsid w:val="00DD45AC"/>
    <w:rsid w:val="00DE681F"/>
    <w:rsid w:val="00E055C0"/>
    <w:rsid w:val="00E20E89"/>
    <w:rsid w:val="00E2124C"/>
    <w:rsid w:val="00E26367"/>
    <w:rsid w:val="00E35556"/>
    <w:rsid w:val="00E73B07"/>
    <w:rsid w:val="00E812B8"/>
    <w:rsid w:val="00EA3B5E"/>
    <w:rsid w:val="00EA659E"/>
    <w:rsid w:val="00EB02B7"/>
    <w:rsid w:val="00EB5B6C"/>
    <w:rsid w:val="00EB5BC4"/>
    <w:rsid w:val="00EB64BD"/>
    <w:rsid w:val="00EB7169"/>
    <w:rsid w:val="00EC5188"/>
    <w:rsid w:val="00EC7129"/>
    <w:rsid w:val="00EF5E65"/>
    <w:rsid w:val="00F20627"/>
    <w:rsid w:val="00F21FCD"/>
    <w:rsid w:val="00F51829"/>
    <w:rsid w:val="00F53852"/>
    <w:rsid w:val="00F53A05"/>
    <w:rsid w:val="00F568CB"/>
    <w:rsid w:val="00F65F2B"/>
    <w:rsid w:val="00F74E56"/>
    <w:rsid w:val="00F851B4"/>
    <w:rsid w:val="00F952B4"/>
    <w:rsid w:val="00FA277D"/>
    <w:rsid w:val="00FC05C2"/>
    <w:rsid w:val="00FC5FFC"/>
    <w:rsid w:val="00FE04DB"/>
    <w:rsid w:val="00FE7EBB"/>
    <w:rsid w:val="00FF04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4D38"/>
  </w:style>
  <w:style w:type="paragraph" w:styleId="Nagwek1">
    <w:name w:val="heading 1"/>
    <w:basedOn w:val="Normalny"/>
    <w:next w:val="Normalny"/>
    <w:link w:val="Nagwek1Znak"/>
    <w:qFormat/>
    <w:rsid w:val="00954BBD"/>
    <w:pPr>
      <w:keepNext/>
      <w:numPr>
        <w:numId w:val="1"/>
      </w:numPr>
      <w:spacing w:before="240" w:after="240" w:line="240" w:lineRule="auto"/>
      <w:outlineLvl w:val="0"/>
    </w:pPr>
    <w:rPr>
      <w:rFonts w:ascii="Times New Roman" w:eastAsia="Times New Roman" w:hAnsi="Times New Roman" w:cs="Arial"/>
      <w:b/>
      <w:bCs/>
      <w:kern w:val="32"/>
      <w:sz w:val="24"/>
      <w:szCs w:val="32"/>
      <w:u w:val="single"/>
      <w:lang w:eastAsia="pl-PL"/>
    </w:rPr>
  </w:style>
  <w:style w:type="paragraph" w:styleId="Nagwek2">
    <w:name w:val="heading 2"/>
    <w:basedOn w:val="Normalny"/>
    <w:next w:val="Normalny"/>
    <w:link w:val="Nagwek2Znak"/>
    <w:qFormat/>
    <w:rsid w:val="00954BBD"/>
    <w:pPr>
      <w:keepNext/>
      <w:numPr>
        <w:ilvl w:val="1"/>
        <w:numId w:val="1"/>
      </w:numPr>
      <w:spacing w:before="240" w:after="60" w:line="240" w:lineRule="auto"/>
      <w:outlineLvl w:val="1"/>
    </w:pPr>
    <w:rPr>
      <w:rFonts w:ascii="Times New Roman" w:eastAsia="Times New Roman" w:hAnsi="Times New Roman" w:cs="Arial"/>
      <w:b/>
      <w:bCs/>
      <w:iCs/>
      <w:sz w:val="24"/>
      <w:szCs w:val="28"/>
      <w:lang w:eastAsia="pl-PL"/>
    </w:rPr>
  </w:style>
  <w:style w:type="paragraph" w:styleId="Nagwek3">
    <w:name w:val="heading 3"/>
    <w:basedOn w:val="Normalny"/>
    <w:next w:val="Normalny"/>
    <w:link w:val="Nagwek3Znak"/>
    <w:qFormat/>
    <w:rsid w:val="00954BBD"/>
    <w:pPr>
      <w:keepNext/>
      <w:numPr>
        <w:ilvl w:val="2"/>
        <w:numId w:val="1"/>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954BBD"/>
    <w:pPr>
      <w:keepNext/>
      <w:numPr>
        <w:ilvl w:val="3"/>
        <w:numId w:val="1"/>
      </w:numPr>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954BBD"/>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954BBD"/>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954BBD"/>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954BBD"/>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954BBD"/>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6F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6F31"/>
  </w:style>
  <w:style w:type="paragraph" w:styleId="Stopka">
    <w:name w:val="footer"/>
    <w:basedOn w:val="Normalny"/>
    <w:link w:val="StopkaZnak"/>
    <w:uiPriority w:val="99"/>
    <w:unhideWhenUsed/>
    <w:rsid w:val="00016F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6F31"/>
  </w:style>
  <w:style w:type="paragraph" w:styleId="Tekstdymka">
    <w:name w:val="Balloon Text"/>
    <w:basedOn w:val="Normalny"/>
    <w:link w:val="TekstdymkaZnak"/>
    <w:uiPriority w:val="99"/>
    <w:semiHidden/>
    <w:unhideWhenUsed/>
    <w:rsid w:val="00016F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6F31"/>
    <w:rPr>
      <w:rFonts w:ascii="Tahoma" w:hAnsi="Tahoma" w:cs="Tahoma"/>
      <w:sz w:val="16"/>
      <w:szCs w:val="16"/>
    </w:rPr>
  </w:style>
  <w:style w:type="character" w:customStyle="1" w:styleId="Nagwek1Znak">
    <w:name w:val="Nagłówek 1 Znak"/>
    <w:basedOn w:val="Domylnaczcionkaakapitu"/>
    <w:link w:val="Nagwek1"/>
    <w:rsid w:val="00954BBD"/>
    <w:rPr>
      <w:rFonts w:ascii="Times New Roman" w:eastAsia="Times New Roman" w:hAnsi="Times New Roman" w:cs="Arial"/>
      <w:b/>
      <w:bCs/>
      <w:kern w:val="32"/>
      <w:sz w:val="24"/>
      <w:szCs w:val="32"/>
      <w:u w:val="single"/>
      <w:lang w:eastAsia="pl-PL"/>
    </w:rPr>
  </w:style>
  <w:style w:type="character" w:customStyle="1" w:styleId="Nagwek2Znak">
    <w:name w:val="Nagłówek 2 Znak"/>
    <w:basedOn w:val="Domylnaczcionkaakapitu"/>
    <w:link w:val="Nagwek2"/>
    <w:rsid w:val="00954BBD"/>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954BB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954BBD"/>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54BBD"/>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54BB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54BB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54BB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54BBD"/>
    <w:rPr>
      <w:rFonts w:ascii="Arial" w:eastAsia="Times New Roman" w:hAnsi="Arial" w:cs="Arial"/>
      <w:lang w:eastAsia="pl-PL"/>
    </w:rPr>
  </w:style>
  <w:style w:type="paragraph" w:styleId="Tytu">
    <w:name w:val="Title"/>
    <w:basedOn w:val="Normalny"/>
    <w:link w:val="TytuZnak"/>
    <w:qFormat/>
    <w:rsid w:val="00954BBD"/>
    <w:pPr>
      <w:spacing w:after="0" w:line="240" w:lineRule="auto"/>
      <w:jc w:val="center"/>
      <w:outlineLvl w:val="0"/>
    </w:pPr>
    <w:rPr>
      <w:rFonts w:ascii="Times New Roman" w:eastAsia="Times New Roman" w:hAnsi="Times New Roman" w:cs="Arial"/>
      <w:b/>
      <w:bCs/>
      <w:kern w:val="28"/>
      <w:sz w:val="32"/>
      <w:szCs w:val="32"/>
      <w:lang w:eastAsia="pl-PL"/>
    </w:rPr>
  </w:style>
  <w:style w:type="character" w:customStyle="1" w:styleId="TytuZnak">
    <w:name w:val="Tytuł Znak"/>
    <w:basedOn w:val="Domylnaczcionkaakapitu"/>
    <w:link w:val="Tytu"/>
    <w:rsid w:val="00954BBD"/>
    <w:rPr>
      <w:rFonts w:ascii="Times New Roman" w:eastAsia="Times New Roman" w:hAnsi="Times New Roman" w:cs="Arial"/>
      <w:b/>
      <w:bCs/>
      <w:kern w:val="28"/>
      <w:sz w:val="32"/>
      <w:szCs w:val="32"/>
      <w:lang w:eastAsia="pl-PL"/>
    </w:rPr>
  </w:style>
  <w:style w:type="paragraph" w:styleId="Tekstpodstawowy">
    <w:name w:val="Body Text"/>
    <w:basedOn w:val="Normalny"/>
    <w:link w:val="TekstpodstawowyZnak"/>
    <w:rsid w:val="00954BBD"/>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54BB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954BBD"/>
    <w:pPr>
      <w:spacing w:before="100" w:beforeAutospacing="1" w:after="100" w:afterAutospacing="1" w:line="360" w:lineRule="auto"/>
      <w:ind w:left="180"/>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954BBD"/>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954BBD"/>
    <w:pPr>
      <w:spacing w:after="0" w:line="360" w:lineRule="auto"/>
      <w:ind w:left="180" w:hanging="180"/>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954BBD"/>
    <w:rPr>
      <w:rFonts w:ascii="Times New Roman" w:eastAsia="Times New Roman" w:hAnsi="Times New Roman" w:cs="Times New Roman"/>
      <w:sz w:val="24"/>
      <w:szCs w:val="20"/>
      <w:lang w:eastAsia="pl-PL"/>
    </w:rPr>
  </w:style>
  <w:style w:type="character" w:customStyle="1" w:styleId="ND">
    <w:name w:val="ND"/>
    <w:rsid w:val="00954BBD"/>
  </w:style>
  <w:style w:type="character" w:styleId="Hipercze">
    <w:name w:val="Hyperlink"/>
    <w:basedOn w:val="Domylnaczcionkaakapitu"/>
    <w:rsid w:val="00954BBD"/>
    <w:rPr>
      <w:color w:val="0000FF"/>
      <w:u w:val="single"/>
    </w:rPr>
  </w:style>
  <w:style w:type="paragraph" w:customStyle="1" w:styleId="Default">
    <w:name w:val="Default"/>
    <w:rsid w:val="00EB02B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EB02B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B02B7"/>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970C4"/>
    <w:pPr>
      <w:ind w:left="720"/>
      <w:contextualSpacing/>
    </w:pPr>
  </w:style>
  <w:style w:type="paragraph" w:styleId="Tekstpodstawowywcity">
    <w:name w:val="Body Text Indent"/>
    <w:basedOn w:val="Normalny"/>
    <w:link w:val="TekstpodstawowywcityZnak"/>
    <w:uiPriority w:val="99"/>
    <w:semiHidden/>
    <w:unhideWhenUsed/>
    <w:rsid w:val="00C34398"/>
    <w:pPr>
      <w:spacing w:after="120"/>
      <w:ind w:left="283"/>
    </w:pPr>
  </w:style>
  <w:style w:type="character" w:customStyle="1" w:styleId="TekstpodstawowywcityZnak">
    <w:name w:val="Tekst podstawowy wcięty Znak"/>
    <w:basedOn w:val="Domylnaczcionkaakapitu"/>
    <w:link w:val="Tekstpodstawowywcity"/>
    <w:uiPriority w:val="99"/>
    <w:semiHidden/>
    <w:rsid w:val="00C34398"/>
  </w:style>
  <w:style w:type="paragraph" w:styleId="Tekstpodstawowy3">
    <w:name w:val="Body Text 3"/>
    <w:basedOn w:val="Normalny"/>
    <w:link w:val="Tekstpodstawowy3Znak"/>
    <w:uiPriority w:val="99"/>
    <w:semiHidden/>
    <w:unhideWhenUsed/>
    <w:rsid w:val="00A94753"/>
    <w:pPr>
      <w:spacing w:after="120"/>
    </w:pPr>
    <w:rPr>
      <w:sz w:val="16"/>
      <w:szCs w:val="16"/>
    </w:rPr>
  </w:style>
  <w:style w:type="character" w:customStyle="1" w:styleId="Tekstpodstawowy3Znak">
    <w:name w:val="Tekst podstawowy 3 Znak"/>
    <w:basedOn w:val="Domylnaczcionkaakapitu"/>
    <w:link w:val="Tekstpodstawowy3"/>
    <w:uiPriority w:val="99"/>
    <w:semiHidden/>
    <w:rsid w:val="00A94753"/>
    <w:rPr>
      <w:sz w:val="16"/>
      <w:szCs w:val="16"/>
    </w:rPr>
  </w:style>
  <w:style w:type="paragraph" w:customStyle="1" w:styleId="2tekst-D-punktowanie">
    <w:name w:val="2tekst-D-punktowanie"/>
    <w:basedOn w:val="Normalny"/>
    <w:rsid w:val="00072113"/>
    <w:pPr>
      <w:tabs>
        <w:tab w:val="left" w:pos="227"/>
        <w:tab w:val="num" w:pos="1467"/>
      </w:tabs>
      <w:spacing w:after="120" w:line="260" w:lineRule="exact"/>
      <w:ind w:left="1467" w:hanging="567"/>
    </w:pPr>
    <w:rPr>
      <w:rFonts w:ascii="Arial" w:eastAsia="Times New Roman" w:hAnsi="Arial" w:cs="Times New Roman"/>
      <w:szCs w:val="20"/>
      <w:lang w:eastAsia="pl-PL"/>
    </w:rPr>
  </w:style>
  <w:style w:type="paragraph" w:styleId="Podtytu">
    <w:name w:val="Subtitle"/>
    <w:basedOn w:val="Normalny"/>
    <w:link w:val="PodtytuZnak"/>
    <w:qFormat/>
    <w:rsid w:val="00072113"/>
    <w:pPr>
      <w:spacing w:after="0" w:line="240" w:lineRule="auto"/>
    </w:pPr>
    <w:rPr>
      <w:rFonts w:ascii="Times New Roman" w:eastAsia="Times New Roman" w:hAnsi="Times New Roman" w:cs="Times New Roman"/>
      <w:b/>
      <w:bCs/>
      <w:sz w:val="24"/>
      <w:szCs w:val="20"/>
      <w:lang w:eastAsia="pl-PL"/>
    </w:rPr>
  </w:style>
  <w:style w:type="character" w:customStyle="1" w:styleId="PodtytuZnak">
    <w:name w:val="Podtytuł Znak"/>
    <w:basedOn w:val="Domylnaczcionkaakapitu"/>
    <w:link w:val="Podtytu"/>
    <w:rsid w:val="00072113"/>
    <w:rPr>
      <w:rFonts w:ascii="Times New Roman" w:eastAsia="Times New Roman" w:hAnsi="Times New Roman" w:cs="Times New Roman"/>
      <w:b/>
      <w:bCs/>
      <w:sz w:val="24"/>
      <w:szCs w:val="20"/>
      <w:lang w:eastAsia="pl-PL"/>
    </w:rPr>
  </w:style>
  <w:style w:type="table" w:styleId="Tabela-Siatka">
    <w:name w:val="Table Grid"/>
    <w:basedOn w:val="Standardowy"/>
    <w:uiPriority w:val="59"/>
    <w:rsid w:val="00581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4D38"/>
  </w:style>
  <w:style w:type="paragraph" w:styleId="Nagwek1">
    <w:name w:val="heading 1"/>
    <w:basedOn w:val="Normalny"/>
    <w:next w:val="Normalny"/>
    <w:link w:val="Nagwek1Znak"/>
    <w:qFormat/>
    <w:rsid w:val="00954BBD"/>
    <w:pPr>
      <w:keepNext/>
      <w:numPr>
        <w:numId w:val="1"/>
      </w:numPr>
      <w:spacing w:before="240" w:after="240" w:line="240" w:lineRule="auto"/>
      <w:outlineLvl w:val="0"/>
    </w:pPr>
    <w:rPr>
      <w:rFonts w:ascii="Times New Roman" w:eastAsia="Times New Roman" w:hAnsi="Times New Roman" w:cs="Arial"/>
      <w:b/>
      <w:bCs/>
      <w:kern w:val="32"/>
      <w:sz w:val="24"/>
      <w:szCs w:val="32"/>
      <w:u w:val="single"/>
      <w:lang w:eastAsia="pl-PL"/>
    </w:rPr>
  </w:style>
  <w:style w:type="paragraph" w:styleId="Nagwek2">
    <w:name w:val="heading 2"/>
    <w:basedOn w:val="Normalny"/>
    <w:next w:val="Normalny"/>
    <w:link w:val="Nagwek2Znak"/>
    <w:qFormat/>
    <w:rsid w:val="00954BBD"/>
    <w:pPr>
      <w:keepNext/>
      <w:numPr>
        <w:ilvl w:val="1"/>
        <w:numId w:val="1"/>
      </w:numPr>
      <w:spacing w:before="240" w:after="60" w:line="240" w:lineRule="auto"/>
      <w:outlineLvl w:val="1"/>
    </w:pPr>
    <w:rPr>
      <w:rFonts w:ascii="Times New Roman" w:eastAsia="Times New Roman" w:hAnsi="Times New Roman" w:cs="Arial"/>
      <w:b/>
      <w:bCs/>
      <w:iCs/>
      <w:sz w:val="24"/>
      <w:szCs w:val="28"/>
      <w:lang w:eastAsia="pl-PL"/>
    </w:rPr>
  </w:style>
  <w:style w:type="paragraph" w:styleId="Nagwek3">
    <w:name w:val="heading 3"/>
    <w:basedOn w:val="Normalny"/>
    <w:next w:val="Normalny"/>
    <w:link w:val="Nagwek3Znak"/>
    <w:qFormat/>
    <w:rsid w:val="00954BBD"/>
    <w:pPr>
      <w:keepNext/>
      <w:numPr>
        <w:ilvl w:val="2"/>
        <w:numId w:val="1"/>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954BBD"/>
    <w:pPr>
      <w:keepNext/>
      <w:numPr>
        <w:ilvl w:val="3"/>
        <w:numId w:val="1"/>
      </w:numPr>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954BBD"/>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954BBD"/>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954BBD"/>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954BBD"/>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954BBD"/>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6F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6F31"/>
  </w:style>
  <w:style w:type="paragraph" w:styleId="Stopka">
    <w:name w:val="footer"/>
    <w:basedOn w:val="Normalny"/>
    <w:link w:val="StopkaZnak"/>
    <w:uiPriority w:val="99"/>
    <w:unhideWhenUsed/>
    <w:rsid w:val="00016F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6F31"/>
  </w:style>
  <w:style w:type="paragraph" w:styleId="Tekstdymka">
    <w:name w:val="Balloon Text"/>
    <w:basedOn w:val="Normalny"/>
    <w:link w:val="TekstdymkaZnak"/>
    <w:uiPriority w:val="99"/>
    <w:semiHidden/>
    <w:unhideWhenUsed/>
    <w:rsid w:val="00016F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6F31"/>
    <w:rPr>
      <w:rFonts w:ascii="Tahoma" w:hAnsi="Tahoma" w:cs="Tahoma"/>
      <w:sz w:val="16"/>
      <w:szCs w:val="16"/>
    </w:rPr>
  </w:style>
  <w:style w:type="character" w:customStyle="1" w:styleId="Nagwek1Znak">
    <w:name w:val="Nagłówek 1 Znak"/>
    <w:basedOn w:val="Domylnaczcionkaakapitu"/>
    <w:link w:val="Nagwek1"/>
    <w:rsid w:val="00954BBD"/>
    <w:rPr>
      <w:rFonts w:ascii="Times New Roman" w:eastAsia="Times New Roman" w:hAnsi="Times New Roman" w:cs="Arial"/>
      <w:b/>
      <w:bCs/>
      <w:kern w:val="32"/>
      <w:sz w:val="24"/>
      <w:szCs w:val="32"/>
      <w:u w:val="single"/>
      <w:lang w:eastAsia="pl-PL"/>
    </w:rPr>
  </w:style>
  <w:style w:type="character" w:customStyle="1" w:styleId="Nagwek2Znak">
    <w:name w:val="Nagłówek 2 Znak"/>
    <w:basedOn w:val="Domylnaczcionkaakapitu"/>
    <w:link w:val="Nagwek2"/>
    <w:rsid w:val="00954BBD"/>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954BB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954BBD"/>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54BBD"/>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54BB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54BB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54BB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54BBD"/>
    <w:rPr>
      <w:rFonts w:ascii="Arial" w:eastAsia="Times New Roman" w:hAnsi="Arial" w:cs="Arial"/>
      <w:lang w:eastAsia="pl-PL"/>
    </w:rPr>
  </w:style>
  <w:style w:type="paragraph" w:styleId="Tytu">
    <w:name w:val="Title"/>
    <w:basedOn w:val="Normalny"/>
    <w:link w:val="TytuZnak"/>
    <w:qFormat/>
    <w:rsid w:val="00954BBD"/>
    <w:pPr>
      <w:spacing w:after="0" w:line="240" w:lineRule="auto"/>
      <w:jc w:val="center"/>
      <w:outlineLvl w:val="0"/>
    </w:pPr>
    <w:rPr>
      <w:rFonts w:ascii="Times New Roman" w:eastAsia="Times New Roman" w:hAnsi="Times New Roman" w:cs="Arial"/>
      <w:b/>
      <w:bCs/>
      <w:kern w:val="28"/>
      <w:sz w:val="32"/>
      <w:szCs w:val="32"/>
      <w:lang w:eastAsia="pl-PL"/>
    </w:rPr>
  </w:style>
  <w:style w:type="character" w:customStyle="1" w:styleId="TytuZnak">
    <w:name w:val="Tytuł Znak"/>
    <w:basedOn w:val="Domylnaczcionkaakapitu"/>
    <w:link w:val="Tytu"/>
    <w:rsid w:val="00954BBD"/>
    <w:rPr>
      <w:rFonts w:ascii="Times New Roman" w:eastAsia="Times New Roman" w:hAnsi="Times New Roman" w:cs="Arial"/>
      <w:b/>
      <w:bCs/>
      <w:kern w:val="28"/>
      <w:sz w:val="32"/>
      <w:szCs w:val="32"/>
      <w:lang w:eastAsia="pl-PL"/>
    </w:rPr>
  </w:style>
  <w:style w:type="paragraph" w:styleId="Tekstpodstawowy">
    <w:name w:val="Body Text"/>
    <w:basedOn w:val="Normalny"/>
    <w:link w:val="TekstpodstawowyZnak"/>
    <w:rsid w:val="00954BBD"/>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54BB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954BBD"/>
    <w:pPr>
      <w:spacing w:before="100" w:beforeAutospacing="1" w:after="100" w:afterAutospacing="1" w:line="360" w:lineRule="auto"/>
      <w:ind w:left="180"/>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954BBD"/>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954BBD"/>
    <w:pPr>
      <w:spacing w:after="0" w:line="360" w:lineRule="auto"/>
      <w:ind w:left="180" w:hanging="180"/>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954BBD"/>
    <w:rPr>
      <w:rFonts w:ascii="Times New Roman" w:eastAsia="Times New Roman" w:hAnsi="Times New Roman" w:cs="Times New Roman"/>
      <w:sz w:val="24"/>
      <w:szCs w:val="20"/>
      <w:lang w:eastAsia="pl-PL"/>
    </w:rPr>
  </w:style>
  <w:style w:type="character" w:customStyle="1" w:styleId="ND">
    <w:name w:val="ND"/>
    <w:rsid w:val="00954BBD"/>
  </w:style>
  <w:style w:type="character" w:styleId="Hipercze">
    <w:name w:val="Hyperlink"/>
    <w:basedOn w:val="Domylnaczcionkaakapitu"/>
    <w:rsid w:val="00954BBD"/>
    <w:rPr>
      <w:color w:val="0000FF"/>
      <w:u w:val="single"/>
    </w:rPr>
  </w:style>
  <w:style w:type="paragraph" w:customStyle="1" w:styleId="Default">
    <w:name w:val="Default"/>
    <w:rsid w:val="00EB02B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EB02B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B02B7"/>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970C4"/>
    <w:pPr>
      <w:ind w:left="720"/>
      <w:contextualSpacing/>
    </w:pPr>
  </w:style>
  <w:style w:type="paragraph" w:styleId="Tekstpodstawowywcity">
    <w:name w:val="Body Text Indent"/>
    <w:basedOn w:val="Normalny"/>
    <w:link w:val="TekstpodstawowywcityZnak"/>
    <w:uiPriority w:val="99"/>
    <w:semiHidden/>
    <w:unhideWhenUsed/>
    <w:rsid w:val="00C34398"/>
    <w:pPr>
      <w:spacing w:after="120"/>
      <w:ind w:left="283"/>
    </w:pPr>
  </w:style>
  <w:style w:type="character" w:customStyle="1" w:styleId="TekstpodstawowywcityZnak">
    <w:name w:val="Tekst podstawowy wcięty Znak"/>
    <w:basedOn w:val="Domylnaczcionkaakapitu"/>
    <w:link w:val="Tekstpodstawowywcity"/>
    <w:uiPriority w:val="99"/>
    <w:semiHidden/>
    <w:rsid w:val="00C34398"/>
  </w:style>
  <w:style w:type="paragraph" w:styleId="Tekstpodstawowy3">
    <w:name w:val="Body Text 3"/>
    <w:basedOn w:val="Normalny"/>
    <w:link w:val="Tekstpodstawowy3Znak"/>
    <w:uiPriority w:val="99"/>
    <w:semiHidden/>
    <w:unhideWhenUsed/>
    <w:rsid w:val="00A94753"/>
    <w:pPr>
      <w:spacing w:after="120"/>
    </w:pPr>
    <w:rPr>
      <w:sz w:val="16"/>
      <w:szCs w:val="16"/>
    </w:rPr>
  </w:style>
  <w:style w:type="character" w:customStyle="1" w:styleId="Tekstpodstawowy3Znak">
    <w:name w:val="Tekst podstawowy 3 Znak"/>
    <w:basedOn w:val="Domylnaczcionkaakapitu"/>
    <w:link w:val="Tekstpodstawowy3"/>
    <w:uiPriority w:val="99"/>
    <w:semiHidden/>
    <w:rsid w:val="00A94753"/>
    <w:rPr>
      <w:sz w:val="16"/>
      <w:szCs w:val="16"/>
    </w:rPr>
  </w:style>
  <w:style w:type="paragraph" w:customStyle="1" w:styleId="2tekst-D-punktowanie">
    <w:name w:val="2tekst-D-punktowanie"/>
    <w:basedOn w:val="Normalny"/>
    <w:rsid w:val="00072113"/>
    <w:pPr>
      <w:tabs>
        <w:tab w:val="left" w:pos="227"/>
        <w:tab w:val="num" w:pos="1467"/>
      </w:tabs>
      <w:spacing w:after="120" w:line="260" w:lineRule="exact"/>
      <w:ind w:left="1467" w:hanging="567"/>
    </w:pPr>
    <w:rPr>
      <w:rFonts w:ascii="Arial" w:eastAsia="Times New Roman" w:hAnsi="Arial" w:cs="Times New Roman"/>
      <w:szCs w:val="20"/>
      <w:lang w:eastAsia="pl-PL"/>
    </w:rPr>
  </w:style>
  <w:style w:type="paragraph" w:styleId="Podtytu">
    <w:name w:val="Subtitle"/>
    <w:basedOn w:val="Normalny"/>
    <w:link w:val="PodtytuZnak"/>
    <w:qFormat/>
    <w:rsid w:val="00072113"/>
    <w:pPr>
      <w:spacing w:after="0" w:line="240" w:lineRule="auto"/>
    </w:pPr>
    <w:rPr>
      <w:rFonts w:ascii="Times New Roman" w:eastAsia="Times New Roman" w:hAnsi="Times New Roman" w:cs="Times New Roman"/>
      <w:b/>
      <w:bCs/>
      <w:sz w:val="24"/>
      <w:szCs w:val="20"/>
      <w:lang w:eastAsia="pl-PL"/>
    </w:rPr>
  </w:style>
  <w:style w:type="character" w:customStyle="1" w:styleId="PodtytuZnak">
    <w:name w:val="Podtytuł Znak"/>
    <w:basedOn w:val="Domylnaczcionkaakapitu"/>
    <w:link w:val="Podtytu"/>
    <w:rsid w:val="00072113"/>
    <w:rPr>
      <w:rFonts w:ascii="Times New Roman" w:eastAsia="Times New Roman" w:hAnsi="Times New Roman" w:cs="Times New Roman"/>
      <w:b/>
      <w:bCs/>
      <w:sz w:val="24"/>
      <w:szCs w:val="20"/>
      <w:lang w:eastAsia="pl-PL"/>
    </w:rPr>
  </w:style>
  <w:style w:type="table" w:styleId="Tabela-Siatka">
    <w:name w:val="Table Grid"/>
    <w:basedOn w:val="Standardowy"/>
    <w:uiPriority w:val="59"/>
    <w:rsid w:val="00581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59858">
      <w:bodyDiv w:val="1"/>
      <w:marLeft w:val="0"/>
      <w:marRight w:val="0"/>
      <w:marTop w:val="0"/>
      <w:marBottom w:val="0"/>
      <w:divBdr>
        <w:top w:val="none" w:sz="0" w:space="0" w:color="auto"/>
        <w:left w:val="none" w:sz="0" w:space="0" w:color="auto"/>
        <w:bottom w:val="none" w:sz="0" w:space="0" w:color="auto"/>
        <w:right w:val="none" w:sz="0" w:space="0" w:color="auto"/>
      </w:divBdr>
      <w:divsChild>
        <w:div w:id="436605477">
          <w:marLeft w:val="0"/>
          <w:marRight w:val="0"/>
          <w:marTop w:val="0"/>
          <w:marBottom w:val="0"/>
          <w:divBdr>
            <w:top w:val="none" w:sz="0" w:space="0" w:color="auto"/>
            <w:left w:val="none" w:sz="0" w:space="0" w:color="auto"/>
            <w:bottom w:val="none" w:sz="0" w:space="0" w:color="auto"/>
            <w:right w:val="none" w:sz="0" w:space="0" w:color="auto"/>
          </w:divBdr>
        </w:div>
        <w:div w:id="395083185">
          <w:marLeft w:val="0"/>
          <w:marRight w:val="0"/>
          <w:marTop w:val="0"/>
          <w:marBottom w:val="0"/>
          <w:divBdr>
            <w:top w:val="none" w:sz="0" w:space="0" w:color="auto"/>
            <w:left w:val="none" w:sz="0" w:space="0" w:color="auto"/>
            <w:bottom w:val="none" w:sz="0" w:space="0" w:color="auto"/>
            <w:right w:val="none" w:sz="0" w:space="0" w:color="auto"/>
          </w:divBdr>
        </w:div>
        <w:div w:id="491458182">
          <w:marLeft w:val="0"/>
          <w:marRight w:val="0"/>
          <w:marTop w:val="0"/>
          <w:marBottom w:val="0"/>
          <w:divBdr>
            <w:top w:val="none" w:sz="0" w:space="0" w:color="auto"/>
            <w:left w:val="none" w:sz="0" w:space="0" w:color="auto"/>
            <w:bottom w:val="none" w:sz="0" w:space="0" w:color="auto"/>
            <w:right w:val="none" w:sz="0" w:space="0" w:color="auto"/>
          </w:divBdr>
        </w:div>
        <w:div w:id="672492074">
          <w:marLeft w:val="0"/>
          <w:marRight w:val="0"/>
          <w:marTop w:val="0"/>
          <w:marBottom w:val="0"/>
          <w:divBdr>
            <w:top w:val="none" w:sz="0" w:space="0" w:color="auto"/>
            <w:left w:val="none" w:sz="0" w:space="0" w:color="auto"/>
            <w:bottom w:val="none" w:sz="0" w:space="0" w:color="auto"/>
            <w:right w:val="none" w:sz="0" w:space="0" w:color="auto"/>
          </w:divBdr>
        </w:div>
        <w:div w:id="2094742034">
          <w:marLeft w:val="0"/>
          <w:marRight w:val="0"/>
          <w:marTop w:val="0"/>
          <w:marBottom w:val="0"/>
          <w:divBdr>
            <w:top w:val="none" w:sz="0" w:space="0" w:color="auto"/>
            <w:left w:val="none" w:sz="0" w:space="0" w:color="auto"/>
            <w:bottom w:val="none" w:sz="0" w:space="0" w:color="auto"/>
            <w:right w:val="none" w:sz="0" w:space="0" w:color="auto"/>
          </w:divBdr>
        </w:div>
        <w:div w:id="1479758604">
          <w:marLeft w:val="0"/>
          <w:marRight w:val="0"/>
          <w:marTop w:val="0"/>
          <w:marBottom w:val="0"/>
          <w:divBdr>
            <w:top w:val="none" w:sz="0" w:space="0" w:color="auto"/>
            <w:left w:val="none" w:sz="0" w:space="0" w:color="auto"/>
            <w:bottom w:val="none" w:sz="0" w:space="0" w:color="auto"/>
            <w:right w:val="none" w:sz="0" w:space="0" w:color="auto"/>
          </w:divBdr>
        </w:div>
      </w:divsChild>
    </w:div>
    <w:div w:id="676661113">
      <w:bodyDiv w:val="1"/>
      <w:marLeft w:val="0"/>
      <w:marRight w:val="0"/>
      <w:marTop w:val="0"/>
      <w:marBottom w:val="0"/>
      <w:divBdr>
        <w:top w:val="none" w:sz="0" w:space="0" w:color="auto"/>
        <w:left w:val="none" w:sz="0" w:space="0" w:color="auto"/>
        <w:bottom w:val="none" w:sz="0" w:space="0" w:color="auto"/>
        <w:right w:val="none" w:sz="0" w:space="0" w:color="auto"/>
      </w:divBdr>
      <w:divsChild>
        <w:div w:id="731463359">
          <w:marLeft w:val="0"/>
          <w:marRight w:val="0"/>
          <w:marTop w:val="0"/>
          <w:marBottom w:val="0"/>
          <w:divBdr>
            <w:top w:val="none" w:sz="0" w:space="0" w:color="auto"/>
            <w:left w:val="none" w:sz="0" w:space="0" w:color="auto"/>
            <w:bottom w:val="none" w:sz="0" w:space="0" w:color="auto"/>
            <w:right w:val="none" w:sz="0" w:space="0" w:color="auto"/>
          </w:divBdr>
        </w:div>
        <w:div w:id="783112361">
          <w:marLeft w:val="0"/>
          <w:marRight w:val="0"/>
          <w:marTop w:val="0"/>
          <w:marBottom w:val="0"/>
          <w:divBdr>
            <w:top w:val="none" w:sz="0" w:space="0" w:color="auto"/>
            <w:left w:val="none" w:sz="0" w:space="0" w:color="auto"/>
            <w:bottom w:val="none" w:sz="0" w:space="0" w:color="auto"/>
            <w:right w:val="none" w:sz="0" w:space="0" w:color="auto"/>
          </w:divBdr>
        </w:div>
        <w:div w:id="1805271367">
          <w:marLeft w:val="0"/>
          <w:marRight w:val="0"/>
          <w:marTop w:val="0"/>
          <w:marBottom w:val="0"/>
          <w:divBdr>
            <w:top w:val="none" w:sz="0" w:space="0" w:color="auto"/>
            <w:left w:val="none" w:sz="0" w:space="0" w:color="auto"/>
            <w:bottom w:val="none" w:sz="0" w:space="0" w:color="auto"/>
            <w:right w:val="none" w:sz="0" w:space="0" w:color="auto"/>
          </w:divBdr>
        </w:div>
        <w:div w:id="1776904344">
          <w:marLeft w:val="0"/>
          <w:marRight w:val="0"/>
          <w:marTop w:val="0"/>
          <w:marBottom w:val="0"/>
          <w:divBdr>
            <w:top w:val="none" w:sz="0" w:space="0" w:color="auto"/>
            <w:left w:val="none" w:sz="0" w:space="0" w:color="auto"/>
            <w:bottom w:val="none" w:sz="0" w:space="0" w:color="auto"/>
            <w:right w:val="none" w:sz="0" w:space="0" w:color="auto"/>
          </w:divBdr>
        </w:div>
        <w:div w:id="1043022208">
          <w:marLeft w:val="0"/>
          <w:marRight w:val="0"/>
          <w:marTop w:val="0"/>
          <w:marBottom w:val="0"/>
          <w:divBdr>
            <w:top w:val="none" w:sz="0" w:space="0" w:color="auto"/>
            <w:left w:val="none" w:sz="0" w:space="0" w:color="auto"/>
            <w:bottom w:val="none" w:sz="0" w:space="0" w:color="auto"/>
            <w:right w:val="none" w:sz="0" w:space="0" w:color="auto"/>
          </w:divBdr>
        </w:div>
        <w:div w:id="1743529159">
          <w:marLeft w:val="0"/>
          <w:marRight w:val="0"/>
          <w:marTop w:val="0"/>
          <w:marBottom w:val="0"/>
          <w:divBdr>
            <w:top w:val="none" w:sz="0" w:space="0" w:color="auto"/>
            <w:left w:val="none" w:sz="0" w:space="0" w:color="auto"/>
            <w:bottom w:val="none" w:sz="0" w:space="0" w:color="auto"/>
            <w:right w:val="none" w:sz="0" w:space="0" w:color="auto"/>
          </w:divBdr>
        </w:div>
        <w:div w:id="1760952980">
          <w:marLeft w:val="0"/>
          <w:marRight w:val="0"/>
          <w:marTop w:val="0"/>
          <w:marBottom w:val="0"/>
          <w:divBdr>
            <w:top w:val="none" w:sz="0" w:space="0" w:color="auto"/>
            <w:left w:val="none" w:sz="0" w:space="0" w:color="auto"/>
            <w:bottom w:val="none" w:sz="0" w:space="0" w:color="auto"/>
            <w:right w:val="none" w:sz="0" w:space="0" w:color="auto"/>
          </w:divBdr>
        </w:div>
        <w:div w:id="1904482705">
          <w:marLeft w:val="0"/>
          <w:marRight w:val="0"/>
          <w:marTop w:val="0"/>
          <w:marBottom w:val="0"/>
          <w:divBdr>
            <w:top w:val="none" w:sz="0" w:space="0" w:color="auto"/>
            <w:left w:val="none" w:sz="0" w:space="0" w:color="auto"/>
            <w:bottom w:val="none" w:sz="0" w:space="0" w:color="auto"/>
            <w:right w:val="none" w:sz="0" w:space="0" w:color="auto"/>
          </w:divBdr>
        </w:div>
        <w:div w:id="1903906231">
          <w:marLeft w:val="0"/>
          <w:marRight w:val="0"/>
          <w:marTop w:val="0"/>
          <w:marBottom w:val="0"/>
          <w:divBdr>
            <w:top w:val="none" w:sz="0" w:space="0" w:color="auto"/>
            <w:left w:val="none" w:sz="0" w:space="0" w:color="auto"/>
            <w:bottom w:val="none" w:sz="0" w:space="0" w:color="auto"/>
            <w:right w:val="none" w:sz="0" w:space="0" w:color="auto"/>
          </w:divBdr>
        </w:div>
        <w:div w:id="262034776">
          <w:marLeft w:val="0"/>
          <w:marRight w:val="0"/>
          <w:marTop w:val="0"/>
          <w:marBottom w:val="0"/>
          <w:divBdr>
            <w:top w:val="none" w:sz="0" w:space="0" w:color="auto"/>
            <w:left w:val="none" w:sz="0" w:space="0" w:color="auto"/>
            <w:bottom w:val="none" w:sz="0" w:space="0" w:color="auto"/>
            <w:right w:val="none" w:sz="0" w:space="0" w:color="auto"/>
          </w:divBdr>
        </w:div>
      </w:divsChild>
    </w:div>
    <w:div w:id="868757783">
      <w:bodyDiv w:val="1"/>
      <w:marLeft w:val="0"/>
      <w:marRight w:val="0"/>
      <w:marTop w:val="0"/>
      <w:marBottom w:val="0"/>
      <w:divBdr>
        <w:top w:val="none" w:sz="0" w:space="0" w:color="auto"/>
        <w:left w:val="none" w:sz="0" w:space="0" w:color="auto"/>
        <w:bottom w:val="none" w:sz="0" w:space="0" w:color="auto"/>
        <w:right w:val="none" w:sz="0" w:space="0" w:color="auto"/>
      </w:divBdr>
      <w:divsChild>
        <w:div w:id="409430337">
          <w:marLeft w:val="0"/>
          <w:marRight w:val="0"/>
          <w:marTop w:val="0"/>
          <w:marBottom w:val="0"/>
          <w:divBdr>
            <w:top w:val="none" w:sz="0" w:space="0" w:color="auto"/>
            <w:left w:val="none" w:sz="0" w:space="0" w:color="auto"/>
            <w:bottom w:val="none" w:sz="0" w:space="0" w:color="auto"/>
            <w:right w:val="none" w:sz="0" w:space="0" w:color="auto"/>
          </w:divBdr>
        </w:div>
        <w:div w:id="74712404">
          <w:marLeft w:val="0"/>
          <w:marRight w:val="0"/>
          <w:marTop w:val="0"/>
          <w:marBottom w:val="0"/>
          <w:divBdr>
            <w:top w:val="none" w:sz="0" w:space="0" w:color="auto"/>
            <w:left w:val="none" w:sz="0" w:space="0" w:color="auto"/>
            <w:bottom w:val="none" w:sz="0" w:space="0" w:color="auto"/>
            <w:right w:val="none" w:sz="0" w:space="0" w:color="auto"/>
          </w:divBdr>
        </w:div>
        <w:div w:id="1982684997">
          <w:marLeft w:val="0"/>
          <w:marRight w:val="0"/>
          <w:marTop w:val="0"/>
          <w:marBottom w:val="0"/>
          <w:divBdr>
            <w:top w:val="none" w:sz="0" w:space="0" w:color="auto"/>
            <w:left w:val="none" w:sz="0" w:space="0" w:color="auto"/>
            <w:bottom w:val="none" w:sz="0" w:space="0" w:color="auto"/>
            <w:right w:val="none" w:sz="0" w:space="0" w:color="auto"/>
          </w:divBdr>
        </w:div>
        <w:div w:id="2078237461">
          <w:marLeft w:val="0"/>
          <w:marRight w:val="0"/>
          <w:marTop w:val="0"/>
          <w:marBottom w:val="0"/>
          <w:divBdr>
            <w:top w:val="none" w:sz="0" w:space="0" w:color="auto"/>
            <w:left w:val="none" w:sz="0" w:space="0" w:color="auto"/>
            <w:bottom w:val="none" w:sz="0" w:space="0" w:color="auto"/>
            <w:right w:val="none" w:sz="0" w:space="0" w:color="auto"/>
          </w:divBdr>
        </w:div>
        <w:div w:id="1285775722">
          <w:marLeft w:val="0"/>
          <w:marRight w:val="0"/>
          <w:marTop w:val="0"/>
          <w:marBottom w:val="0"/>
          <w:divBdr>
            <w:top w:val="none" w:sz="0" w:space="0" w:color="auto"/>
            <w:left w:val="none" w:sz="0" w:space="0" w:color="auto"/>
            <w:bottom w:val="none" w:sz="0" w:space="0" w:color="auto"/>
            <w:right w:val="none" w:sz="0" w:space="0" w:color="auto"/>
          </w:divBdr>
        </w:div>
        <w:div w:id="916088647">
          <w:marLeft w:val="0"/>
          <w:marRight w:val="0"/>
          <w:marTop w:val="0"/>
          <w:marBottom w:val="0"/>
          <w:divBdr>
            <w:top w:val="none" w:sz="0" w:space="0" w:color="auto"/>
            <w:left w:val="none" w:sz="0" w:space="0" w:color="auto"/>
            <w:bottom w:val="none" w:sz="0" w:space="0" w:color="auto"/>
            <w:right w:val="none" w:sz="0" w:space="0" w:color="auto"/>
          </w:divBdr>
        </w:div>
        <w:div w:id="1096906812">
          <w:marLeft w:val="0"/>
          <w:marRight w:val="0"/>
          <w:marTop w:val="0"/>
          <w:marBottom w:val="0"/>
          <w:divBdr>
            <w:top w:val="none" w:sz="0" w:space="0" w:color="auto"/>
            <w:left w:val="none" w:sz="0" w:space="0" w:color="auto"/>
            <w:bottom w:val="none" w:sz="0" w:space="0" w:color="auto"/>
            <w:right w:val="none" w:sz="0" w:space="0" w:color="auto"/>
          </w:divBdr>
        </w:div>
        <w:div w:id="1153524024">
          <w:marLeft w:val="0"/>
          <w:marRight w:val="0"/>
          <w:marTop w:val="0"/>
          <w:marBottom w:val="0"/>
          <w:divBdr>
            <w:top w:val="none" w:sz="0" w:space="0" w:color="auto"/>
            <w:left w:val="none" w:sz="0" w:space="0" w:color="auto"/>
            <w:bottom w:val="none" w:sz="0" w:space="0" w:color="auto"/>
            <w:right w:val="none" w:sz="0" w:space="0" w:color="auto"/>
          </w:divBdr>
        </w:div>
        <w:div w:id="1321421833">
          <w:marLeft w:val="0"/>
          <w:marRight w:val="0"/>
          <w:marTop w:val="0"/>
          <w:marBottom w:val="0"/>
          <w:divBdr>
            <w:top w:val="none" w:sz="0" w:space="0" w:color="auto"/>
            <w:left w:val="none" w:sz="0" w:space="0" w:color="auto"/>
            <w:bottom w:val="none" w:sz="0" w:space="0" w:color="auto"/>
            <w:right w:val="none" w:sz="0" w:space="0" w:color="auto"/>
          </w:divBdr>
        </w:div>
        <w:div w:id="159080894">
          <w:marLeft w:val="0"/>
          <w:marRight w:val="0"/>
          <w:marTop w:val="0"/>
          <w:marBottom w:val="0"/>
          <w:divBdr>
            <w:top w:val="none" w:sz="0" w:space="0" w:color="auto"/>
            <w:left w:val="none" w:sz="0" w:space="0" w:color="auto"/>
            <w:bottom w:val="none" w:sz="0" w:space="0" w:color="auto"/>
            <w:right w:val="none" w:sz="0" w:space="0" w:color="auto"/>
          </w:divBdr>
        </w:div>
        <w:div w:id="1424836958">
          <w:marLeft w:val="0"/>
          <w:marRight w:val="0"/>
          <w:marTop w:val="0"/>
          <w:marBottom w:val="0"/>
          <w:divBdr>
            <w:top w:val="none" w:sz="0" w:space="0" w:color="auto"/>
            <w:left w:val="none" w:sz="0" w:space="0" w:color="auto"/>
            <w:bottom w:val="none" w:sz="0" w:space="0" w:color="auto"/>
            <w:right w:val="none" w:sz="0" w:space="0" w:color="auto"/>
          </w:divBdr>
        </w:div>
      </w:divsChild>
    </w:div>
    <w:div w:id="892960600">
      <w:bodyDiv w:val="1"/>
      <w:marLeft w:val="0"/>
      <w:marRight w:val="0"/>
      <w:marTop w:val="0"/>
      <w:marBottom w:val="0"/>
      <w:divBdr>
        <w:top w:val="none" w:sz="0" w:space="0" w:color="auto"/>
        <w:left w:val="none" w:sz="0" w:space="0" w:color="auto"/>
        <w:bottom w:val="none" w:sz="0" w:space="0" w:color="auto"/>
        <w:right w:val="none" w:sz="0" w:space="0" w:color="auto"/>
      </w:divBdr>
      <w:divsChild>
        <w:div w:id="1606765211">
          <w:marLeft w:val="0"/>
          <w:marRight w:val="0"/>
          <w:marTop w:val="0"/>
          <w:marBottom w:val="0"/>
          <w:divBdr>
            <w:top w:val="none" w:sz="0" w:space="0" w:color="auto"/>
            <w:left w:val="none" w:sz="0" w:space="0" w:color="auto"/>
            <w:bottom w:val="none" w:sz="0" w:space="0" w:color="auto"/>
            <w:right w:val="none" w:sz="0" w:space="0" w:color="auto"/>
          </w:divBdr>
        </w:div>
        <w:div w:id="1133792275">
          <w:marLeft w:val="0"/>
          <w:marRight w:val="0"/>
          <w:marTop w:val="0"/>
          <w:marBottom w:val="0"/>
          <w:divBdr>
            <w:top w:val="none" w:sz="0" w:space="0" w:color="auto"/>
            <w:left w:val="none" w:sz="0" w:space="0" w:color="auto"/>
            <w:bottom w:val="none" w:sz="0" w:space="0" w:color="auto"/>
            <w:right w:val="none" w:sz="0" w:space="0" w:color="auto"/>
          </w:divBdr>
        </w:div>
        <w:div w:id="642974364">
          <w:marLeft w:val="0"/>
          <w:marRight w:val="0"/>
          <w:marTop w:val="0"/>
          <w:marBottom w:val="0"/>
          <w:divBdr>
            <w:top w:val="none" w:sz="0" w:space="0" w:color="auto"/>
            <w:left w:val="none" w:sz="0" w:space="0" w:color="auto"/>
            <w:bottom w:val="none" w:sz="0" w:space="0" w:color="auto"/>
            <w:right w:val="none" w:sz="0" w:space="0" w:color="auto"/>
          </w:divBdr>
        </w:div>
        <w:div w:id="643774685">
          <w:marLeft w:val="0"/>
          <w:marRight w:val="0"/>
          <w:marTop w:val="0"/>
          <w:marBottom w:val="0"/>
          <w:divBdr>
            <w:top w:val="none" w:sz="0" w:space="0" w:color="auto"/>
            <w:left w:val="none" w:sz="0" w:space="0" w:color="auto"/>
            <w:bottom w:val="none" w:sz="0" w:space="0" w:color="auto"/>
            <w:right w:val="none" w:sz="0" w:space="0" w:color="auto"/>
          </w:divBdr>
        </w:div>
        <w:div w:id="471751679">
          <w:marLeft w:val="0"/>
          <w:marRight w:val="0"/>
          <w:marTop w:val="0"/>
          <w:marBottom w:val="0"/>
          <w:divBdr>
            <w:top w:val="none" w:sz="0" w:space="0" w:color="auto"/>
            <w:left w:val="none" w:sz="0" w:space="0" w:color="auto"/>
            <w:bottom w:val="none" w:sz="0" w:space="0" w:color="auto"/>
            <w:right w:val="none" w:sz="0" w:space="0" w:color="auto"/>
          </w:divBdr>
        </w:div>
        <w:div w:id="2023583629">
          <w:marLeft w:val="0"/>
          <w:marRight w:val="0"/>
          <w:marTop w:val="0"/>
          <w:marBottom w:val="0"/>
          <w:divBdr>
            <w:top w:val="none" w:sz="0" w:space="0" w:color="auto"/>
            <w:left w:val="none" w:sz="0" w:space="0" w:color="auto"/>
            <w:bottom w:val="none" w:sz="0" w:space="0" w:color="auto"/>
            <w:right w:val="none" w:sz="0" w:space="0" w:color="auto"/>
          </w:divBdr>
        </w:div>
        <w:div w:id="247278727">
          <w:marLeft w:val="0"/>
          <w:marRight w:val="0"/>
          <w:marTop w:val="0"/>
          <w:marBottom w:val="0"/>
          <w:divBdr>
            <w:top w:val="none" w:sz="0" w:space="0" w:color="auto"/>
            <w:left w:val="none" w:sz="0" w:space="0" w:color="auto"/>
            <w:bottom w:val="none" w:sz="0" w:space="0" w:color="auto"/>
            <w:right w:val="none" w:sz="0" w:space="0" w:color="auto"/>
          </w:divBdr>
        </w:div>
        <w:div w:id="1047878716">
          <w:marLeft w:val="0"/>
          <w:marRight w:val="0"/>
          <w:marTop w:val="0"/>
          <w:marBottom w:val="0"/>
          <w:divBdr>
            <w:top w:val="none" w:sz="0" w:space="0" w:color="auto"/>
            <w:left w:val="none" w:sz="0" w:space="0" w:color="auto"/>
            <w:bottom w:val="none" w:sz="0" w:space="0" w:color="auto"/>
            <w:right w:val="none" w:sz="0" w:space="0" w:color="auto"/>
          </w:divBdr>
        </w:div>
        <w:div w:id="265503238">
          <w:marLeft w:val="0"/>
          <w:marRight w:val="0"/>
          <w:marTop w:val="0"/>
          <w:marBottom w:val="0"/>
          <w:divBdr>
            <w:top w:val="none" w:sz="0" w:space="0" w:color="auto"/>
            <w:left w:val="none" w:sz="0" w:space="0" w:color="auto"/>
            <w:bottom w:val="none" w:sz="0" w:space="0" w:color="auto"/>
            <w:right w:val="none" w:sz="0" w:space="0" w:color="auto"/>
          </w:divBdr>
        </w:div>
        <w:div w:id="1894779124">
          <w:marLeft w:val="0"/>
          <w:marRight w:val="0"/>
          <w:marTop w:val="0"/>
          <w:marBottom w:val="0"/>
          <w:divBdr>
            <w:top w:val="none" w:sz="0" w:space="0" w:color="auto"/>
            <w:left w:val="none" w:sz="0" w:space="0" w:color="auto"/>
            <w:bottom w:val="none" w:sz="0" w:space="0" w:color="auto"/>
            <w:right w:val="none" w:sz="0" w:space="0" w:color="auto"/>
          </w:divBdr>
        </w:div>
        <w:div w:id="2029940308">
          <w:marLeft w:val="0"/>
          <w:marRight w:val="0"/>
          <w:marTop w:val="0"/>
          <w:marBottom w:val="0"/>
          <w:divBdr>
            <w:top w:val="none" w:sz="0" w:space="0" w:color="auto"/>
            <w:left w:val="none" w:sz="0" w:space="0" w:color="auto"/>
            <w:bottom w:val="none" w:sz="0" w:space="0" w:color="auto"/>
            <w:right w:val="none" w:sz="0" w:space="0" w:color="auto"/>
          </w:divBdr>
        </w:div>
      </w:divsChild>
    </w:div>
    <w:div w:id="961419591">
      <w:bodyDiv w:val="1"/>
      <w:marLeft w:val="0"/>
      <w:marRight w:val="0"/>
      <w:marTop w:val="0"/>
      <w:marBottom w:val="0"/>
      <w:divBdr>
        <w:top w:val="none" w:sz="0" w:space="0" w:color="auto"/>
        <w:left w:val="none" w:sz="0" w:space="0" w:color="auto"/>
        <w:bottom w:val="none" w:sz="0" w:space="0" w:color="auto"/>
        <w:right w:val="none" w:sz="0" w:space="0" w:color="auto"/>
      </w:divBdr>
      <w:divsChild>
        <w:div w:id="1221868721">
          <w:marLeft w:val="0"/>
          <w:marRight w:val="0"/>
          <w:marTop w:val="0"/>
          <w:marBottom w:val="0"/>
          <w:divBdr>
            <w:top w:val="none" w:sz="0" w:space="0" w:color="auto"/>
            <w:left w:val="none" w:sz="0" w:space="0" w:color="auto"/>
            <w:bottom w:val="none" w:sz="0" w:space="0" w:color="auto"/>
            <w:right w:val="none" w:sz="0" w:space="0" w:color="auto"/>
          </w:divBdr>
        </w:div>
        <w:div w:id="2104643418">
          <w:marLeft w:val="0"/>
          <w:marRight w:val="0"/>
          <w:marTop w:val="0"/>
          <w:marBottom w:val="0"/>
          <w:divBdr>
            <w:top w:val="none" w:sz="0" w:space="0" w:color="auto"/>
            <w:left w:val="none" w:sz="0" w:space="0" w:color="auto"/>
            <w:bottom w:val="none" w:sz="0" w:space="0" w:color="auto"/>
            <w:right w:val="none" w:sz="0" w:space="0" w:color="auto"/>
          </w:divBdr>
        </w:div>
        <w:div w:id="1471358913">
          <w:marLeft w:val="0"/>
          <w:marRight w:val="0"/>
          <w:marTop w:val="0"/>
          <w:marBottom w:val="0"/>
          <w:divBdr>
            <w:top w:val="none" w:sz="0" w:space="0" w:color="auto"/>
            <w:left w:val="none" w:sz="0" w:space="0" w:color="auto"/>
            <w:bottom w:val="none" w:sz="0" w:space="0" w:color="auto"/>
            <w:right w:val="none" w:sz="0" w:space="0" w:color="auto"/>
          </w:divBdr>
        </w:div>
        <w:div w:id="733629173">
          <w:marLeft w:val="0"/>
          <w:marRight w:val="0"/>
          <w:marTop w:val="0"/>
          <w:marBottom w:val="0"/>
          <w:divBdr>
            <w:top w:val="none" w:sz="0" w:space="0" w:color="auto"/>
            <w:left w:val="none" w:sz="0" w:space="0" w:color="auto"/>
            <w:bottom w:val="none" w:sz="0" w:space="0" w:color="auto"/>
            <w:right w:val="none" w:sz="0" w:space="0" w:color="auto"/>
          </w:divBdr>
        </w:div>
        <w:div w:id="1248802995">
          <w:marLeft w:val="0"/>
          <w:marRight w:val="0"/>
          <w:marTop w:val="0"/>
          <w:marBottom w:val="0"/>
          <w:divBdr>
            <w:top w:val="none" w:sz="0" w:space="0" w:color="auto"/>
            <w:left w:val="none" w:sz="0" w:space="0" w:color="auto"/>
            <w:bottom w:val="none" w:sz="0" w:space="0" w:color="auto"/>
            <w:right w:val="none" w:sz="0" w:space="0" w:color="auto"/>
          </w:divBdr>
        </w:div>
        <w:div w:id="1012486759">
          <w:marLeft w:val="0"/>
          <w:marRight w:val="0"/>
          <w:marTop w:val="0"/>
          <w:marBottom w:val="0"/>
          <w:divBdr>
            <w:top w:val="none" w:sz="0" w:space="0" w:color="auto"/>
            <w:left w:val="none" w:sz="0" w:space="0" w:color="auto"/>
            <w:bottom w:val="none" w:sz="0" w:space="0" w:color="auto"/>
            <w:right w:val="none" w:sz="0" w:space="0" w:color="auto"/>
          </w:divBdr>
        </w:div>
        <w:div w:id="1656181273">
          <w:marLeft w:val="0"/>
          <w:marRight w:val="0"/>
          <w:marTop w:val="0"/>
          <w:marBottom w:val="0"/>
          <w:divBdr>
            <w:top w:val="none" w:sz="0" w:space="0" w:color="auto"/>
            <w:left w:val="none" w:sz="0" w:space="0" w:color="auto"/>
            <w:bottom w:val="none" w:sz="0" w:space="0" w:color="auto"/>
            <w:right w:val="none" w:sz="0" w:space="0" w:color="auto"/>
          </w:divBdr>
        </w:div>
        <w:div w:id="427889890">
          <w:marLeft w:val="0"/>
          <w:marRight w:val="0"/>
          <w:marTop w:val="0"/>
          <w:marBottom w:val="0"/>
          <w:divBdr>
            <w:top w:val="none" w:sz="0" w:space="0" w:color="auto"/>
            <w:left w:val="none" w:sz="0" w:space="0" w:color="auto"/>
            <w:bottom w:val="none" w:sz="0" w:space="0" w:color="auto"/>
            <w:right w:val="none" w:sz="0" w:space="0" w:color="auto"/>
          </w:divBdr>
        </w:div>
        <w:div w:id="1075933907">
          <w:marLeft w:val="0"/>
          <w:marRight w:val="0"/>
          <w:marTop w:val="0"/>
          <w:marBottom w:val="0"/>
          <w:divBdr>
            <w:top w:val="none" w:sz="0" w:space="0" w:color="auto"/>
            <w:left w:val="none" w:sz="0" w:space="0" w:color="auto"/>
            <w:bottom w:val="none" w:sz="0" w:space="0" w:color="auto"/>
            <w:right w:val="none" w:sz="0" w:space="0" w:color="auto"/>
          </w:divBdr>
        </w:div>
        <w:div w:id="730541690">
          <w:marLeft w:val="0"/>
          <w:marRight w:val="0"/>
          <w:marTop w:val="0"/>
          <w:marBottom w:val="0"/>
          <w:divBdr>
            <w:top w:val="none" w:sz="0" w:space="0" w:color="auto"/>
            <w:left w:val="none" w:sz="0" w:space="0" w:color="auto"/>
            <w:bottom w:val="none" w:sz="0" w:space="0" w:color="auto"/>
            <w:right w:val="none" w:sz="0" w:space="0" w:color="auto"/>
          </w:divBdr>
        </w:div>
        <w:div w:id="653485366">
          <w:marLeft w:val="0"/>
          <w:marRight w:val="0"/>
          <w:marTop w:val="0"/>
          <w:marBottom w:val="0"/>
          <w:divBdr>
            <w:top w:val="none" w:sz="0" w:space="0" w:color="auto"/>
            <w:left w:val="none" w:sz="0" w:space="0" w:color="auto"/>
            <w:bottom w:val="none" w:sz="0" w:space="0" w:color="auto"/>
            <w:right w:val="none" w:sz="0" w:space="0" w:color="auto"/>
          </w:divBdr>
        </w:div>
        <w:div w:id="2073384204">
          <w:marLeft w:val="0"/>
          <w:marRight w:val="0"/>
          <w:marTop w:val="0"/>
          <w:marBottom w:val="0"/>
          <w:divBdr>
            <w:top w:val="none" w:sz="0" w:space="0" w:color="auto"/>
            <w:left w:val="none" w:sz="0" w:space="0" w:color="auto"/>
            <w:bottom w:val="none" w:sz="0" w:space="0" w:color="auto"/>
            <w:right w:val="none" w:sz="0" w:space="0" w:color="auto"/>
          </w:divBdr>
        </w:div>
        <w:div w:id="1038508592">
          <w:marLeft w:val="0"/>
          <w:marRight w:val="0"/>
          <w:marTop w:val="0"/>
          <w:marBottom w:val="0"/>
          <w:divBdr>
            <w:top w:val="none" w:sz="0" w:space="0" w:color="auto"/>
            <w:left w:val="none" w:sz="0" w:space="0" w:color="auto"/>
            <w:bottom w:val="none" w:sz="0" w:space="0" w:color="auto"/>
            <w:right w:val="none" w:sz="0" w:space="0" w:color="auto"/>
          </w:divBdr>
        </w:div>
        <w:div w:id="1899827997">
          <w:marLeft w:val="0"/>
          <w:marRight w:val="0"/>
          <w:marTop w:val="0"/>
          <w:marBottom w:val="0"/>
          <w:divBdr>
            <w:top w:val="none" w:sz="0" w:space="0" w:color="auto"/>
            <w:left w:val="none" w:sz="0" w:space="0" w:color="auto"/>
            <w:bottom w:val="none" w:sz="0" w:space="0" w:color="auto"/>
            <w:right w:val="none" w:sz="0" w:space="0" w:color="auto"/>
          </w:divBdr>
        </w:div>
        <w:div w:id="1509325927">
          <w:marLeft w:val="0"/>
          <w:marRight w:val="0"/>
          <w:marTop w:val="0"/>
          <w:marBottom w:val="0"/>
          <w:divBdr>
            <w:top w:val="none" w:sz="0" w:space="0" w:color="auto"/>
            <w:left w:val="none" w:sz="0" w:space="0" w:color="auto"/>
            <w:bottom w:val="none" w:sz="0" w:space="0" w:color="auto"/>
            <w:right w:val="none" w:sz="0" w:space="0" w:color="auto"/>
          </w:divBdr>
        </w:div>
      </w:divsChild>
    </w:div>
    <w:div w:id="987368656">
      <w:bodyDiv w:val="1"/>
      <w:marLeft w:val="0"/>
      <w:marRight w:val="0"/>
      <w:marTop w:val="0"/>
      <w:marBottom w:val="0"/>
      <w:divBdr>
        <w:top w:val="none" w:sz="0" w:space="0" w:color="auto"/>
        <w:left w:val="none" w:sz="0" w:space="0" w:color="auto"/>
        <w:bottom w:val="none" w:sz="0" w:space="0" w:color="auto"/>
        <w:right w:val="none" w:sz="0" w:space="0" w:color="auto"/>
      </w:divBdr>
      <w:divsChild>
        <w:div w:id="2046784338">
          <w:marLeft w:val="0"/>
          <w:marRight w:val="0"/>
          <w:marTop w:val="0"/>
          <w:marBottom w:val="0"/>
          <w:divBdr>
            <w:top w:val="none" w:sz="0" w:space="0" w:color="auto"/>
            <w:left w:val="none" w:sz="0" w:space="0" w:color="auto"/>
            <w:bottom w:val="none" w:sz="0" w:space="0" w:color="auto"/>
            <w:right w:val="none" w:sz="0" w:space="0" w:color="auto"/>
          </w:divBdr>
        </w:div>
        <w:div w:id="1256936879">
          <w:marLeft w:val="0"/>
          <w:marRight w:val="0"/>
          <w:marTop w:val="0"/>
          <w:marBottom w:val="0"/>
          <w:divBdr>
            <w:top w:val="none" w:sz="0" w:space="0" w:color="auto"/>
            <w:left w:val="none" w:sz="0" w:space="0" w:color="auto"/>
            <w:bottom w:val="none" w:sz="0" w:space="0" w:color="auto"/>
            <w:right w:val="none" w:sz="0" w:space="0" w:color="auto"/>
          </w:divBdr>
        </w:div>
        <w:div w:id="962659136">
          <w:marLeft w:val="0"/>
          <w:marRight w:val="0"/>
          <w:marTop w:val="0"/>
          <w:marBottom w:val="0"/>
          <w:divBdr>
            <w:top w:val="none" w:sz="0" w:space="0" w:color="auto"/>
            <w:left w:val="none" w:sz="0" w:space="0" w:color="auto"/>
            <w:bottom w:val="none" w:sz="0" w:space="0" w:color="auto"/>
            <w:right w:val="none" w:sz="0" w:space="0" w:color="auto"/>
          </w:divBdr>
        </w:div>
        <w:div w:id="694693632">
          <w:marLeft w:val="0"/>
          <w:marRight w:val="0"/>
          <w:marTop w:val="0"/>
          <w:marBottom w:val="0"/>
          <w:divBdr>
            <w:top w:val="none" w:sz="0" w:space="0" w:color="auto"/>
            <w:left w:val="none" w:sz="0" w:space="0" w:color="auto"/>
            <w:bottom w:val="none" w:sz="0" w:space="0" w:color="auto"/>
            <w:right w:val="none" w:sz="0" w:space="0" w:color="auto"/>
          </w:divBdr>
        </w:div>
        <w:div w:id="841626618">
          <w:marLeft w:val="0"/>
          <w:marRight w:val="0"/>
          <w:marTop w:val="0"/>
          <w:marBottom w:val="0"/>
          <w:divBdr>
            <w:top w:val="none" w:sz="0" w:space="0" w:color="auto"/>
            <w:left w:val="none" w:sz="0" w:space="0" w:color="auto"/>
            <w:bottom w:val="none" w:sz="0" w:space="0" w:color="auto"/>
            <w:right w:val="none" w:sz="0" w:space="0" w:color="auto"/>
          </w:divBdr>
        </w:div>
        <w:div w:id="278922162">
          <w:marLeft w:val="0"/>
          <w:marRight w:val="0"/>
          <w:marTop w:val="0"/>
          <w:marBottom w:val="0"/>
          <w:divBdr>
            <w:top w:val="none" w:sz="0" w:space="0" w:color="auto"/>
            <w:left w:val="none" w:sz="0" w:space="0" w:color="auto"/>
            <w:bottom w:val="none" w:sz="0" w:space="0" w:color="auto"/>
            <w:right w:val="none" w:sz="0" w:space="0" w:color="auto"/>
          </w:divBdr>
        </w:div>
        <w:div w:id="1470515790">
          <w:marLeft w:val="0"/>
          <w:marRight w:val="0"/>
          <w:marTop w:val="0"/>
          <w:marBottom w:val="0"/>
          <w:divBdr>
            <w:top w:val="none" w:sz="0" w:space="0" w:color="auto"/>
            <w:left w:val="none" w:sz="0" w:space="0" w:color="auto"/>
            <w:bottom w:val="none" w:sz="0" w:space="0" w:color="auto"/>
            <w:right w:val="none" w:sz="0" w:space="0" w:color="auto"/>
          </w:divBdr>
        </w:div>
      </w:divsChild>
    </w:div>
    <w:div w:id="2057850015">
      <w:bodyDiv w:val="1"/>
      <w:marLeft w:val="0"/>
      <w:marRight w:val="0"/>
      <w:marTop w:val="0"/>
      <w:marBottom w:val="0"/>
      <w:divBdr>
        <w:top w:val="none" w:sz="0" w:space="0" w:color="auto"/>
        <w:left w:val="none" w:sz="0" w:space="0" w:color="auto"/>
        <w:bottom w:val="none" w:sz="0" w:space="0" w:color="auto"/>
        <w:right w:val="none" w:sz="0" w:space="0" w:color="auto"/>
      </w:divBdr>
      <w:divsChild>
        <w:div w:id="1668096512">
          <w:marLeft w:val="0"/>
          <w:marRight w:val="0"/>
          <w:marTop w:val="0"/>
          <w:marBottom w:val="0"/>
          <w:divBdr>
            <w:top w:val="none" w:sz="0" w:space="0" w:color="auto"/>
            <w:left w:val="none" w:sz="0" w:space="0" w:color="auto"/>
            <w:bottom w:val="none" w:sz="0" w:space="0" w:color="auto"/>
            <w:right w:val="none" w:sz="0" w:space="0" w:color="auto"/>
          </w:divBdr>
          <w:divsChild>
            <w:div w:id="654339770">
              <w:marLeft w:val="0"/>
              <w:marRight w:val="0"/>
              <w:marTop w:val="0"/>
              <w:marBottom w:val="0"/>
              <w:divBdr>
                <w:top w:val="none" w:sz="0" w:space="0" w:color="auto"/>
                <w:left w:val="none" w:sz="0" w:space="0" w:color="auto"/>
                <w:bottom w:val="none" w:sz="0" w:space="0" w:color="auto"/>
                <w:right w:val="none" w:sz="0" w:space="0" w:color="auto"/>
              </w:divBdr>
            </w:div>
            <w:div w:id="2130389864">
              <w:marLeft w:val="0"/>
              <w:marRight w:val="0"/>
              <w:marTop w:val="0"/>
              <w:marBottom w:val="0"/>
              <w:divBdr>
                <w:top w:val="none" w:sz="0" w:space="0" w:color="auto"/>
                <w:left w:val="none" w:sz="0" w:space="0" w:color="auto"/>
                <w:bottom w:val="none" w:sz="0" w:space="0" w:color="auto"/>
                <w:right w:val="none" w:sz="0" w:space="0" w:color="auto"/>
              </w:divBdr>
            </w:div>
            <w:div w:id="983314575">
              <w:marLeft w:val="0"/>
              <w:marRight w:val="0"/>
              <w:marTop w:val="0"/>
              <w:marBottom w:val="0"/>
              <w:divBdr>
                <w:top w:val="none" w:sz="0" w:space="0" w:color="auto"/>
                <w:left w:val="none" w:sz="0" w:space="0" w:color="auto"/>
                <w:bottom w:val="none" w:sz="0" w:space="0" w:color="auto"/>
                <w:right w:val="none" w:sz="0" w:space="0" w:color="auto"/>
              </w:divBdr>
            </w:div>
            <w:div w:id="1790665812">
              <w:marLeft w:val="0"/>
              <w:marRight w:val="0"/>
              <w:marTop w:val="0"/>
              <w:marBottom w:val="0"/>
              <w:divBdr>
                <w:top w:val="none" w:sz="0" w:space="0" w:color="auto"/>
                <w:left w:val="none" w:sz="0" w:space="0" w:color="auto"/>
                <w:bottom w:val="none" w:sz="0" w:space="0" w:color="auto"/>
                <w:right w:val="none" w:sz="0" w:space="0" w:color="auto"/>
              </w:divBdr>
            </w:div>
            <w:div w:id="565647500">
              <w:marLeft w:val="0"/>
              <w:marRight w:val="0"/>
              <w:marTop w:val="0"/>
              <w:marBottom w:val="0"/>
              <w:divBdr>
                <w:top w:val="none" w:sz="0" w:space="0" w:color="auto"/>
                <w:left w:val="none" w:sz="0" w:space="0" w:color="auto"/>
                <w:bottom w:val="none" w:sz="0" w:space="0" w:color="auto"/>
                <w:right w:val="none" w:sz="0" w:space="0" w:color="auto"/>
              </w:divBdr>
            </w:div>
            <w:div w:id="12685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3630">
      <w:bodyDiv w:val="1"/>
      <w:marLeft w:val="0"/>
      <w:marRight w:val="0"/>
      <w:marTop w:val="0"/>
      <w:marBottom w:val="0"/>
      <w:divBdr>
        <w:top w:val="none" w:sz="0" w:space="0" w:color="auto"/>
        <w:left w:val="none" w:sz="0" w:space="0" w:color="auto"/>
        <w:bottom w:val="none" w:sz="0" w:space="0" w:color="auto"/>
        <w:right w:val="none" w:sz="0" w:space="0" w:color="auto"/>
      </w:divBdr>
      <w:divsChild>
        <w:div w:id="1031110576">
          <w:marLeft w:val="0"/>
          <w:marRight w:val="0"/>
          <w:marTop w:val="0"/>
          <w:marBottom w:val="0"/>
          <w:divBdr>
            <w:top w:val="none" w:sz="0" w:space="0" w:color="auto"/>
            <w:left w:val="none" w:sz="0" w:space="0" w:color="auto"/>
            <w:bottom w:val="none" w:sz="0" w:space="0" w:color="auto"/>
            <w:right w:val="none" w:sz="0" w:space="0" w:color="auto"/>
          </w:divBdr>
        </w:div>
        <w:div w:id="561840281">
          <w:marLeft w:val="0"/>
          <w:marRight w:val="0"/>
          <w:marTop w:val="0"/>
          <w:marBottom w:val="0"/>
          <w:divBdr>
            <w:top w:val="none" w:sz="0" w:space="0" w:color="auto"/>
            <w:left w:val="none" w:sz="0" w:space="0" w:color="auto"/>
            <w:bottom w:val="none" w:sz="0" w:space="0" w:color="auto"/>
            <w:right w:val="none" w:sz="0" w:space="0" w:color="auto"/>
          </w:divBdr>
        </w:div>
        <w:div w:id="2109042610">
          <w:marLeft w:val="0"/>
          <w:marRight w:val="0"/>
          <w:marTop w:val="0"/>
          <w:marBottom w:val="0"/>
          <w:divBdr>
            <w:top w:val="none" w:sz="0" w:space="0" w:color="auto"/>
            <w:left w:val="none" w:sz="0" w:space="0" w:color="auto"/>
            <w:bottom w:val="none" w:sz="0" w:space="0" w:color="auto"/>
            <w:right w:val="none" w:sz="0" w:space="0" w:color="auto"/>
          </w:divBdr>
        </w:div>
        <w:div w:id="565536273">
          <w:marLeft w:val="0"/>
          <w:marRight w:val="0"/>
          <w:marTop w:val="0"/>
          <w:marBottom w:val="0"/>
          <w:divBdr>
            <w:top w:val="none" w:sz="0" w:space="0" w:color="auto"/>
            <w:left w:val="none" w:sz="0" w:space="0" w:color="auto"/>
            <w:bottom w:val="none" w:sz="0" w:space="0" w:color="auto"/>
            <w:right w:val="none" w:sz="0" w:space="0" w:color="auto"/>
          </w:divBdr>
        </w:div>
        <w:div w:id="893083546">
          <w:marLeft w:val="0"/>
          <w:marRight w:val="0"/>
          <w:marTop w:val="0"/>
          <w:marBottom w:val="0"/>
          <w:divBdr>
            <w:top w:val="none" w:sz="0" w:space="0" w:color="auto"/>
            <w:left w:val="none" w:sz="0" w:space="0" w:color="auto"/>
            <w:bottom w:val="none" w:sz="0" w:space="0" w:color="auto"/>
            <w:right w:val="none" w:sz="0" w:space="0" w:color="auto"/>
          </w:divBdr>
        </w:div>
        <w:div w:id="856188228">
          <w:marLeft w:val="0"/>
          <w:marRight w:val="0"/>
          <w:marTop w:val="0"/>
          <w:marBottom w:val="0"/>
          <w:divBdr>
            <w:top w:val="none" w:sz="0" w:space="0" w:color="auto"/>
            <w:left w:val="none" w:sz="0" w:space="0" w:color="auto"/>
            <w:bottom w:val="none" w:sz="0" w:space="0" w:color="auto"/>
            <w:right w:val="none" w:sz="0" w:space="0" w:color="auto"/>
          </w:divBdr>
        </w:div>
        <w:div w:id="180633797">
          <w:marLeft w:val="0"/>
          <w:marRight w:val="0"/>
          <w:marTop w:val="0"/>
          <w:marBottom w:val="0"/>
          <w:divBdr>
            <w:top w:val="none" w:sz="0" w:space="0" w:color="auto"/>
            <w:left w:val="none" w:sz="0" w:space="0" w:color="auto"/>
            <w:bottom w:val="none" w:sz="0" w:space="0" w:color="auto"/>
            <w:right w:val="none" w:sz="0" w:space="0" w:color="auto"/>
          </w:divBdr>
        </w:div>
        <w:div w:id="1910379108">
          <w:marLeft w:val="0"/>
          <w:marRight w:val="0"/>
          <w:marTop w:val="0"/>
          <w:marBottom w:val="0"/>
          <w:divBdr>
            <w:top w:val="none" w:sz="0" w:space="0" w:color="auto"/>
            <w:left w:val="none" w:sz="0" w:space="0" w:color="auto"/>
            <w:bottom w:val="none" w:sz="0" w:space="0" w:color="auto"/>
            <w:right w:val="none" w:sz="0" w:space="0" w:color="auto"/>
          </w:divBdr>
        </w:div>
        <w:div w:id="107505260">
          <w:marLeft w:val="0"/>
          <w:marRight w:val="0"/>
          <w:marTop w:val="0"/>
          <w:marBottom w:val="0"/>
          <w:divBdr>
            <w:top w:val="none" w:sz="0" w:space="0" w:color="auto"/>
            <w:left w:val="none" w:sz="0" w:space="0" w:color="auto"/>
            <w:bottom w:val="none" w:sz="0" w:space="0" w:color="auto"/>
            <w:right w:val="none" w:sz="0" w:space="0" w:color="auto"/>
          </w:divBdr>
        </w:div>
        <w:div w:id="1654289837">
          <w:marLeft w:val="0"/>
          <w:marRight w:val="0"/>
          <w:marTop w:val="0"/>
          <w:marBottom w:val="0"/>
          <w:divBdr>
            <w:top w:val="none" w:sz="0" w:space="0" w:color="auto"/>
            <w:left w:val="none" w:sz="0" w:space="0" w:color="auto"/>
            <w:bottom w:val="none" w:sz="0" w:space="0" w:color="auto"/>
            <w:right w:val="none" w:sz="0" w:space="0" w:color="auto"/>
          </w:divBdr>
        </w:div>
        <w:div w:id="148644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FF94C-4EFB-4E3B-A52B-702D1B7D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44</Pages>
  <Words>6755</Words>
  <Characters>40532</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c:creator>
  <cp:lastModifiedBy>AMD</cp:lastModifiedBy>
  <cp:revision>18</cp:revision>
  <cp:lastPrinted>2013-05-14T05:58:00Z</cp:lastPrinted>
  <dcterms:created xsi:type="dcterms:W3CDTF">2013-05-14T21:38:00Z</dcterms:created>
  <dcterms:modified xsi:type="dcterms:W3CDTF">2013-05-17T17:09:00Z</dcterms:modified>
</cp:coreProperties>
</file>